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C0FA" w14:textId="77777777" w:rsidR="000F1A93" w:rsidRPr="000B6CE4" w:rsidRDefault="000F1A93" w:rsidP="000F1A93">
      <w:pPr>
        <w:jc w:val="right"/>
        <w:rPr>
          <w:lang w:val="fr-CA"/>
        </w:rPr>
      </w:pPr>
    </w:p>
    <w:p w14:paraId="2812EAAA" w14:textId="7CA80B0C" w:rsidR="00DF2204" w:rsidRPr="007C42E8" w:rsidRDefault="0004697A" w:rsidP="000F1A93">
      <w:pPr>
        <w:jc w:val="center"/>
        <w:rPr>
          <w:b/>
          <w:bCs/>
          <w:caps/>
          <w:color w:val="20264E"/>
          <w:sz w:val="28"/>
          <w:szCs w:val="28"/>
          <w:lang w:val="fr-CA"/>
        </w:rPr>
      </w:pPr>
      <w:r w:rsidRPr="007C42E8">
        <w:rPr>
          <w:b/>
          <w:bCs/>
          <w:caps/>
          <w:color w:val="20264E"/>
          <w:sz w:val="28"/>
          <w:szCs w:val="28"/>
          <w:lang w:val="fr-CA"/>
        </w:rPr>
        <w:t>Formulaire d’adhésion</w:t>
      </w:r>
    </w:p>
    <w:p w14:paraId="78C152D2" w14:textId="1DD3BF14" w:rsidR="00CF405C" w:rsidRPr="007C42E8" w:rsidRDefault="0040791B" w:rsidP="000F1A93">
      <w:pPr>
        <w:jc w:val="center"/>
        <w:rPr>
          <w:b/>
          <w:bCs/>
          <w:caps/>
          <w:color w:val="20264E"/>
          <w:sz w:val="28"/>
          <w:szCs w:val="28"/>
          <w:lang w:val="fr-CA"/>
        </w:rPr>
      </w:pPr>
      <w:r w:rsidRPr="007C42E8">
        <w:rPr>
          <w:b/>
          <w:bCs/>
          <w:caps/>
          <w:color w:val="20264E"/>
          <w:sz w:val="28"/>
          <w:szCs w:val="28"/>
          <w:lang w:val="fr-CA"/>
        </w:rPr>
        <w:t>de l’APAANB de 202</w:t>
      </w:r>
      <w:r w:rsidR="00821839">
        <w:rPr>
          <w:b/>
          <w:bCs/>
          <w:caps/>
          <w:color w:val="20264E"/>
          <w:sz w:val="28"/>
          <w:szCs w:val="28"/>
          <w:lang w:val="fr-CA"/>
        </w:rPr>
        <w:t>2</w:t>
      </w:r>
    </w:p>
    <w:p w14:paraId="2B93450A" w14:textId="77777777" w:rsidR="00054A51" w:rsidRPr="007C42E8" w:rsidRDefault="00054A51" w:rsidP="00054A51">
      <w:pPr>
        <w:jc w:val="center"/>
        <w:rPr>
          <w:rFonts w:cstheme="minorHAnsi"/>
          <w:sz w:val="21"/>
          <w:szCs w:val="21"/>
          <w:lang w:val="fr-CA"/>
        </w:rPr>
      </w:pPr>
    </w:p>
    <w:p w14:paraId="675E0CD6" w14:textId="173BEB80" w:rsidR="002E01BB" w:rsidRPr="002E01BB" w:rsidRDefault="008E31F1" w:rsidP="002E01BB">
      <w:pPr>
        <w:rPr>
          <w:rFonts w:cstheme="minorHAnsi"/>
          <w:sz w:val="22"/>
          <w:szCs w:val="20"/>
          <w:lang w:val="fr-CA"/>
        </w:rPr>
      </w:pPr>
      <w:r w:rsidRPr="002E01BB">
        <w:rPr>
          <w:rFonts w:cstheme="minorHAnsi"/>
          <w:sz w:val="22"/>
          <w:szCs w:val="20"/>
          <w:lang w:val="fr-CA"/>
        </w:rPr>
        <w:t>L’Association des Producteurs d’alcool artisanal du Nouveau-Brunswick est une voix puissante pour nos producteurs provinciaux de bières, de vins, d’hydromels, de cidres et de boissons alcoolisées.</w:t>
      </w:r>
      <w:r w:rsidR="006846E3" w:rsidRPr="002E01BB">
        <w:rPr>
          <w:rFonts w:cstheme="minorHAnsi"/>
          <w:sz w:val="22"/>
          <w:szCs w:val="20"/>
          <w:lang w:val="fr-CA"/>
        </w:rPr>
        <w:t xml:space="preserve"> </w:t>
      </w:r>
      <w:r w:rsidR="008903B8" w:rsidRPr="002E01BB">
        <w:rPr>
          <w:rFonts w:cstheme="minorHAnsi"/>
          <w:sz w:val="22"/>
          <w:szCs w:val="20"/>
          <w:lang w:val="fr-CA"/>
        </w:rPr>
        <w:t>Nou</w:t>
      </w:r>
      <w:r w:rsidR="002E01BB">
        <w:rPr>
          <w:rFonts w:cstheme="minorHAnsi"/>
          <w:sz w:val="22"/>
          <w:szCs w:val="20"/>
          <w:lang w:val="fr-CA"/>
        </w:rPr>
        <w:t>s</w:t>
      </w:r>
      <w:r w:rsidR="002E01BB" w:rsidRPr="002E01BB">
        <w:rPr>
          <w:rFonts w:cstheme="minorHAnsi"/>
          <w:sz w:val="22"/>
          <w:szCs w:val="20"/>
          <w:lang w:val="fr-CA"/>
        </w:rPr>
        <w:t xml:space="preserve"> voulons faire entendre leur voix, celle de ces créateurs qui font voyager les saveurs du Nouveau-Brunswick dans la province et au-delà de ses frontières.</w:t>
      </w:r>
    </w:p>
    <w:p w14:paraId="7BE9B7F4" w14:textId="405065CC" w:rsidR="00085177" w:rsidRPr="007C42E8" w:rsidRDefault="00085177" w:rsidP="00085177">
      <w:pPr>
        <w:rPr>
          <w:rFonts w:cstheme="minorHAnsi"/>
          <w:sz w:val="21"/>
          <w:szCs w:val="21"/>
          <w:lang w:val="fr-CA"/>
        </w:rPr>
      </w:pPr>
    </w:p>
    <w:p w14:paraId="161F189A" w14:textId="0A471ECC" w:rsidR="00311AAF" w:rsidRPr="007C42E8" w:rsidRDefault="006A63D3" w:rsidP="007C42E8">
      <w:pPr>
        <w:jc w:val="center"/>
        <w:rPr>
          <w:rFonts w:eastAsia="Calibri" w:cstheme="minorHAnsi"/>
          <w:b/>
          <w:sz w:val="21"/>
          <w:szCs w:val="21"/>
          <w:lang w:val="fr-CA"/>
        </w:rPr>
      </w:pPr>
      <w:r w:rsidRPr="007C42E8">
        <w:rPr>
          <w:rFonts w:eastAsia="Calibri" w:cstheme="minorHAnsi"/>
          <w:b/>
          <w:sz w:val="21"/>
          <w:szCs w:val="21"/>
          <w:lang w:val="fr-CA"/>
        </w:rPr>
        <w:t xml:space="preserve">VEUILLEZ REMPLIR CE FORMULAIRE ET LE RENVOYER À </w:t>
      </w:r>
      <w:hyperlink r:id="rId8" w:history="1">
        <w:r w:rsidR="007C42E8" w:rsidRPr="007C42E8">
          <w:rPr>
            <w:rStyle w:val="Hyperlink"/>
            <w:rFonts w:eastAsia="Calibri" w:cstheme="minorHAnsi"/>
            <w:b/>
            <w:sz w:val="21"/>
            <w:szCs w:val="21"/>
            <w:lang w:val="fr-CA"/>
          </w:rPr>
          <w:t>nbcapaed@gmail.com</w:t>
        </w:r>
      </w:hyperlink>
      <w:r w:rsidR="007C42E8" w:rsidRPr="007C42E8">
        <w:rPr>
          <w:rFonts w:eastAsia="Calibri" w:cstheme="minorHAnsi"/>
          <w:b/>
          <w:sz w:val="21"/>
          <w:szCs w:val="21"/>
          <w:lang w:val="fr-CA"/>
        </w:rPr>
        <w:t>.</w:t>
      </w:r>
    </w:p>
    <w:p w14:paraId="6575364C" w14:textId="77777777" w:rsidR="007C42E8" w:rsidRPr="007C42E8" w:rsidRDefault="007C42E8" w:rsidP="007C42E8">
      <w:pPr>
        <w:jc w:val="center"/>
        <w:rPr>
          <w:rFonts w:eastAsia="Calibri" w:cstheme="minorHAnsi"/>
          <w:b/>
          <w:sz w:val="21"/>
          <w:szCs w:val="21"/>
          <w:lang w:val="fr-CA"/>
        </w:rPr>
      </w:pP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3469"/>
        <w:gridCol w:w="473"/>
        <w:gridCol w:w="2575"/>
        <w:gridCol w:w="1510"/>
        <w:gridCol w:w="1335"/>
      </w:tblGrid>
      <w:tr w:rsidR="00F001A5" w:rsidRPr="007C42E8" w14:paraId="505EED11" w14:textId="77777777" w:rsidTr="00CA47AB">
        <w:tc>
          <w:tcPr>
            <w:tcW w:w="3469" w:type="dxa"/>
          </w:tcPr>
          <w:p w14:paraId="41FF8B7C" w14:textId="4D735163" w:rsidR="00C57AC5" w:rsidRPr="007C42E8" w:rsidRDefault="00BC343E" w:rsidP="00054A51">
            <w:pPr>
              <w:rPr>
                <w:rFonts w:cstheme="minorHAnsi"/>
                <w:caps/>
                <w:color w:val="000000" w:themeColor="tex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>Nom de l’entreprise</w:t>
            </w:r>
          </w:p>
        </w:tc>
        <w:tc>
          <w:tcPr>
            <w:tcW w:w="5893" w:type="dxa"/>
            <w:gridSpan w:val="4"/>
          </w:tcPr>
          <w:p w14:paraId="0396EF17" w14:textId="66AC0169" w:rsidR="00C57AC5" w:rsidRPr="007C42E8" w:rsidRDefault="002235BB" w:rsidP="001A15B7">
            <w:pP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="000C7A94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0C7A94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0C7A94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0C7A94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0C7A94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0"/>
          </w:p>
        </w:tc>
      </w:tr>
      <w:tr w:rsidR="00F001A5" w:rsidRPr="007C42E8" w14:paraId="28304FEE" w14:textId="77777777" w:rsidTr="00CA47AB">
        <w:tc>
          <w:tcPr>
            <w:tcW w:w="3469" w:type="dxa"/>
          </w:tcPr>
          <w:p w14:paraId="64B9895A" w14:textId="4BEAA367" w:rsidR="00C57AC5" w:rsidRPr="007C42E8" w:rsidRDefault="006454E0" w:rsidP="00054A51">
            <w:pPr>
              <w:rPr>
                <w:rFonts w:cstheme="minorHAnsi"/>
                <w:caps/>
                <w:color w:val="000000" w:themeColor="tex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>Personne(s)</w:t>
            </w:r>
            <w:r w:rsidR="000B6CE4" w:rsidRPr="007C42E8">
              <w:rPr>
                <w:rFonts w:cstheme="minorHAnsi"/>
                <w:sz w:val="21"/>
                <w:szCs w:val="21"/>
                <w:lang w:val="fr-CA"/>
              </w:rPr>
              <w:t>-</w:t>
            </w:r>
            <w:r w:rsidRPr="007C42E8">
              <w:rPr>
                <w:rFonts w:cstheme="minorHAnsi"/>
                <w:sz w:val="21"/>
                <w:szCs w:val="21"/>
                <w:lang w:val="fr-CA"/>
              </w:rPr>
              <w:t>ressource(s</w:t>
            </w:r>
            <w:r w:rsidR="00821839">
              <w:rPr>
                <w:rFonts w:cstheme="minorHAnsi"/>
                <w:sz w:val="21"/>
                <w:szCs w:val="21"/>
                <w:lang w:val="fr-CA"/>
              </w:rPr>
              <w:t>)</w:t>
            </w:r>
          </w:p>
        </w:tc>
        <w:tc>
          <w:tcPr>
            <w:tcW w:w="5893" w:type="dxa"/>
            <w:gridSpan w:val="4"/>
          </w:tcPr>
          <w:p w14:paraId="3CD73C47" w14:textId="77777777" w:rsidR="00C57AC5" w:rsidRPr="007C42E8" w:rsidRDefault="006846E3" w:rsidP="00054A51">
            <w:pP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="002526D2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526D2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526D2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526D2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526D2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1"/>
          </w:p>
        </w:tc>
      </w:tr>
      <w:tr w:rsidR="00F001A5" w:rsidRPr="007C42E8" w14:paraId="36358CCC" w14:textId="77777777" w:rsidTr="00CA47AB">
        <w:tc>
          <w:tcPr>
            <w:tcW w:w="3469" w:type="dxa"/>
          </w:tcPr>
          <w:p w14:paraId="607712A9" w14:textId="1BA71FED" w:rsidR="00F36F3B" w:rsidRPr="007C42E8" w:rsidRDefault="00C15479" w:rsidP="00054A51">
            <w:pPr>
              <w:rPr>
                <w:rFonts w:cstheme="minorHAnsi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>Titre(s)</w:t>
            </w:r>
          </w:p>
        </w:tc>
        <w:tc>
          <w:tcPr>
            <w:tcW w:w="5893" w:type="dxa"/>
            <w:gridSpan w:val="4"/>
          </w:tcPr>
          <w:p w14:paraId="5313B5E2" w14:textId="77777777" w:rsidR="00F36F3B" w:rsidRPr="007C42E8" w:rsidRDefault="006846E3" w:rsidP="00054A51">
            <w:pP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="002526D2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526D2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526D2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526D2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526D2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2"/>
          </w:p>
        </w:tc>
      </w:tr>
      <w:tr w:rsidR="00F001A5" w:rsidRPr="007C42E8" w14:paraId="1056E60B" w14:textId="77777777" w:rsidTr="00CA47AB">
        <w:tc>
          <w:tcPr>
            <w:tcW w:w="3469" w:type="dxa"/>
          </w:tcPr>
          <w:p w14:paraId="3F6744F4" w14:textId="5C94EEF4" w:rsidR="00C57AC5" w:rsidRPr="007C42E8" w:rsidRDefault="00B374A0" w:rsidP="00054A51">
            <w:pPr>
              <w:rPr>
                <w:rFonts w:cstheme="minorHAnsi"/>
                <w:caps/>
                <w:color w:val="000000" w:themeColor="tex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>Téléphone au bureau</w:t>
            </w:r>
          </w:p>
        </w:tc>
        <w:tc>
          <w:tcPr>
            <w:tcW w:w="5893" w:type="dxa"/>
            <w:gridSpan w:val="4"/>
          </w:tcPr>
          <w:p w14:paraId="77CD0C1E" w14:textId="77777777" w:rsidR="00C57AC5" w:rsidRPr="007C42E8" w:rsidRDefault="006846E3" w:rsidP="00054A51">
            <w:pP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="0026311A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6311A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6311A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6311A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6311A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3"/>
          </w:p>
        </w:tc>
      </w:tr>
      <w:tr w:rsidR="00F001A5" w:rsidRPr="007C42E8" w14:paraId="2145FA9B" w14:textId="77777777" w:rsidTr="00CA47AB">
        <w:tc>
          <w:tcPr>
            <w:tcW w:w="3469" w:type="dxa"/>
          </w:tcPr>
          <w:p w14:paraId="70C3F34F" w14:textId="09AA1264" w:rsidR="00F36F3B" w:rsidRPr="007C42E8" w:rsidRDefault="00840393" w:rsidP="00054A51">
            <w:pPr>
              <w:rPr>
                <w:rFonts w:cstheme="minorHAnsi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>Téléphone(s) cellulaire(s)</w:t>
            </w:r>
          </w:p>
        </w:tc>
        <w:tc>
          <w:tcPr>
            <w:tcW w:w="5893" w:type="dxa"/>
            <w:gridSpan w:val="4"/>
          </w:tcPr>
          <w:p w14:paraId="285A0A32" w14:textId="77777777" w:rsidR="00F36F3B" w:rsidRPr="007C42E8" w:rsidRDefault="006846E3" w:rsidP="00054A51">
            <w:pP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="0026311A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6311A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6311A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6311A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6311A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4"/>
          </w:p>
        </w:tc>
      </w:tr>
      <w:tr w:rsidR="00F001A5" w:rsidRPr="007C42E8" w14:paraId="5D11673E" w14:textId="77777777" w:rsidTr="00CA47AB">
        <w:tc>
          <w:tcPr>
            <w:tcW w:w="3469" w:type="dxa"/>
          </w:tcPr>
          <w:p w14:paraId="14ABC901" w14:textId="263F8BE7" w:rsidR="00C57AC5" w:rsidRPr="007C42E8" w:rsidRDefault="00336565" w:rsidP="00054A51">
            <w:pPr>
              <w:rPr>
                <w:rFonts w:cstheme="minorHAnsi"/>
                <w:caps/>
                <w:color w:val="000000" w:themeColor="tex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>Courriel(s)</w:t>
            </w:r>
          </w:p>
        </w:tc>
        <w:tc>
          <w:tcPr>
            <w:tcW w:w="5893" w:type="dxa"/>
            <w:gridSpan w:val="4"/>
          </w:tcPr>
          <w:p w14:paraId="1D4AE3C9" w14:textId="6544A9D5" w:rsidR="00C57AC5" w:rsidRPr="007C42E8" w:rsidRDefault="006846E3" w:rsidP="00054A51">
            <w:pP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="0026311A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6311A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6311A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6311A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6311A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5"/>
          </w:p>
        </w:tc>
      </w:tr>
      <w:tr w:rsidR="00F001A5" w:rsidRPr="007C42E8" w14:paraId="4DF443BA" w14:textId="77777777" w:rsidTr="00CA47AB">
        <w:tc>
          <w:tcPr>
            <w:tcW w:w="3469" w:type="dxa"/>
          </w:tcPr>
          <w:p w14:paraId="7FB28B76" w14:textId="2BF754C6" w:rsidR="00D903D0" w:rsidRPr="007C42E8" w:rsidRDefault="008312B6" w:rsidP="00F23612">
            <w:pPr>
              <w:rPr>
                <w:rFonts w:cstheme="minorHAnsi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>Nombre d</w:t>
            </w:r>
            <w:r w:rsidR="001A48DC">
              <w:rPr>
                <w:rFonts w:cstheme="minorHAnsi"/>
                <w:sz w:val="21"/>
                <w:szCs w:val="21"/>
                <w:lang w:val="fr-CA"/>
              </w:rPr>
              <w:t>es employés</w:t>
            </w:r>
          </w:p>
        </w:tc>
        <w:tc>
          <w:tcPr>
            <w:tcW w:w="5893" w:type="dxa"/>
            <w:gridSpan w:val="4"/>
          </w:tcPr>
          <w:p w14:paraId="7F9D3B2E" w14:textId="16343B9B" w:rsidR="00D903D0" w:rsidRPr="007C42E8" w:rsidRDefault="006846E3" w:rsidP="00054A51">
            <w:pP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="0026311A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6311A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6311A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6311A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="0026311A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6"/>
            <w:r w:rsidR="001A48DC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 xml:space="preserve"> </w:t>
            </w:r>
            <w:r w:rsidR="001A48DC" w:rsidRPr="001A48DC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équivalent temps plein</w:t>
            </w:r>
          </w:p>
        </w:tc>
      </w:tr>
      <w:tr w:rsidR="00F001A5" w:rsidRPr="007C42E8" w14:paraId="5991E037" w14:textId="77777777" w:rsidTr="00CA47AB">
        <w:tc>
          <w:tcPr>
            <w:tcW w:w="3469" w:type="dxa"/>
          </w:tcPr>
          <w:p w14:paraId="2ED725B1" w14:textId="0505A644" w:rsidR="00054A51" w:rsidRPr="007C42E8" w:rsidRDefault="0086194D" w:rsidP="00054A51">
            <w:pPr>
              <w:rPr>
                <w:rFonts w:cstheme="minorHAnsi"/>
                <w:caps/>
                <w:color w:val="000000" w:themeColor="tex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b/>
                <w:sz w:val="21"/>
                <w:szCs w:val="21"/>
                <w:lang w:val="fr-CA"/>
              </w:rPr>
              <w:t>Ventes annuelles globales (20</w:t>
            </w:r>
            <w:r w:rsidR="00905CC1">
              <w:rPr>
                <w:rFonts w:cstheme="minorHAnsi"/>
                <w:b/>
                <w:sz w:val="21"/>
                <w:szCs w:val="21"/>
                <w:lang w:val="fr-CA"/>
              </w:rPr>
              <w:t>2</w:t>
            </w:r>
            <w:r w:rsidR="00821839">
              <w:rPr>
                <w:rFonts w:cstheme="minorHAnsi"/>
                <w:b/>
                <w:sz w:val="21"/>
                <w:szCs w:val="21"/>
                <w:lang w:val="fr-CA"/>
              </w:rPr>
              <w:t>1</w:t>
            </w:r>
            <w:r w:rsidRPr="007C42E8">
              <w:rPr>
                <w:rFonts w:cstheme="minorHAnsi"/>
                <w:b/>
                <w:sz w:val="21"/>
                <w:szCs w:val="21"/>
                <w:lang w:val="fr-CA"/>
              </w:rPr>
              <w:t>)</w:t>
            </w:r>
          </w:p>
        </w:tc>
        <w:tc>
          <w:tcPr>
            <w:tcW w:w="3048" w:type="dxa"/>
            <w:gridSpan w:val="2"/>
          </w:tcPr>
          <w:p w14:paraId="0ECDB917" w14:textId="76227F67" w:rsidR="00054A51" w:rsidRPr="007C42E8" w:rsidRDefault="00F15CCA" w:rsidP="00054A51">
            <w:pPr>
              <w:rPr>
                <w:rFonts w:cstheme="minorHAnsi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>Frais annuels*</w:t>
            </w:r>
          </w:p>
        </w:tc>
        <w:tc>
          <w:tcPr>
            <w:tcW w:w="1510" w:type="dxa"/>
          </w:tcPr>
          <w:p w14:paraId="05426D44" w14:textId="5E5307D1" w:rsidR="00054A51" w:rsidRPr="007C42E8" w:rsidRDefault="007E5B5D" w:rsidP="00351F5A">
            <w:pPr>
              <w:jc w:val="center"/>
              <w:rPr>
                <w:rFonts w:cstheme="minorHAnsi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>Quantité**</w:t>
            </w:r>
          </w:p>
        </w:tc>
        <w:tc>
          <w:tcPr>
            <w:tcW w:w="1335" w:type="dxa"/>
          </w:tcPr>
          <w:p w14:paraId="60668F3C" w14:textId="00799ABA" w:rsidR="00054A51" w:rsidRPr="007C42E8" w:rsidRDefault="00FB0DD0" w:rsidP="00351F5A">
            <w:pPr>
              <w:jc w:val="center"/>
              <w:rPr>
                <w:rFonts w:cstheme="minorHAnsi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>Total</w:t>
            </w:r>
          </w:p>
        </w:tc>
      </w:tr>
      <w:tr w:rsidR="00F001A5" w:rsidRPr="007C42E8" w14:paraId="6AF986F6" w14:textId="77777777" w:rsidTr="00CA47AB">
        <w:tc>
          <w:tcPr>
            <w:tcW w:w="3469" w:type="dxa"/>
          </w:tcPr>
          <w:p w14:paraId="4C537BA4" w14:textId="019A9E48" w:rsidR="00054A51" w:rsidRPr="007C42E8" w:rsidRDefault="006846E3" w:rsidP="00054A51">
            <w:pPr>
              <w:rPr>
                <w:rFonts w:cstheme="minorHAnsi"/>
                <w:caps/>
                <w:color w:val="000000" w:themeColor="tex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   </w:t>
            </w:r>
            <w:r w:rsidR="00C33825" w:rsidRPr="007C42E8">
              <w:rPr>
                <w:rFonts w:cstheme="minorHAnsi"/>
                <w:sz w:val="21"/>
                <w:szCs w:val="21"/>
                <w:lang w:val="fr-CA"/>
              </w:rPr>
              <w:t>Moins de 200</w:t>
            </w:r>
            <w:r w:rsidR="002E01BB">
              <w:rPr>
                <w:rFonts w:cstheme="minorHAnsi"/>
                <w:sz w:val="21"/>
                <w:szCs w:val="21"/>
                <w:lang w:val="fr-CA"/>
              </w:rPr>
              <w:t> </w:t>
            </w:r>
            <w:r w:rsidR="000B6CE4" w:rsidRPr="007C42E8">
              <w:rPr>
                <w:rFonts w:cstheme="minorHAnsi"/>
                <w:sz w:val="21"/>
                <w:szCs w:val="21"/>
                <w:lang w:val="fr-CA"/>
              </w:rPr>
              <w:t>000 </w:t>
            </w:r>
            <w:r w:rsidR="00C33825" w:rsidRPr="007C42E8">
              <w:rPr>
                <w:rFonts w:cstheme="minorHAnsi"/>
                <w:sz w:val="21"/>
                <w:szCs w:val="21"/>
                <w:lang w:val="fr-CA"/>
              </w:rPr>
              <w:t>dollars</w:t>
            </w: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</w:p>
        </w:tc>
        <w:tc>
          <w:tcPr>
            <w:tcW w:w="3048" w:type="dxa"/>
            <w:gridSpan w:val="2"/>
          </w:tcPr>
          <w:p w14:paraId="39BB1E5E" w14:textId="45C94E6B" w:rsidR="000E1DE3" w:rsidRPr="007C42E8" w:rsidRDefault="000B6CE4" w:rsidP="0020214E">
            <w:pPr>
              <w:rPr>
                <w:rFonts w:cstheme="minorHAnsi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>1</w:t>
            </w:r>
            <w:r w:rsidR="00821839">
              <w:rPr>
                <w:rFonts w:cstheme="minorHAnsi"/>
                <w:sz w:val="21"/>
                <w:szCs w:val="21"/>
                <w:lang w:val="fr-CA"/>
              </w:rPr>
              <w:t>2</w:t>
            </w:r>
            <w:r w:rsidRPr="007C42E8">
              <w:rPr>
                <w:rFonts w:cstheme="minorHAnsi"/>
                <w:sz w:val="21"/>
                <w:szCs w:val="21"/>
                <w:lang w:val="fr-CA"/>
              </w:rPr>
              <w:t>0,00 $</w:t>
            </w:r>
          </w:p>
        </w:tc>
        <w:tc>
          <w:tcPr>
            <w:tcW w:w="1510" w:type="dxa"/>
          </w:tcPr>
          <w:p w14:paraId="5A88C32E" w14:textId="77777777" w:rsidR="00054A51" w:rsidRPr="007C42E8" w:rsidRDefault="006846E3" w:rsidP="00351F5A">
            <w:pPr>
              <w:jc w:val="center"/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7"/>
          </w:p>
        </w:tc>
        <w:tc>
          <w:tcPr>
            <w:tcW w:w="1335" w:type="dxa"/>
          </w:tcPr>
          <w:p w14:paraId="4BB49D0B" w14:textId="77777777" w:rsidR="000E1DE3" w:rsidRPr="007C42E8" w:rsidRDefault="006846E3" w:rsidP="0026311A">
            <w:pPr>
              <w:jc w:val="center"/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</w:instrText>
            </w:r>
            <w:bookmarkStart w:id="8" w:name="Text12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8"/>
          </w:p>
        </w:tc>
      </w:tr>
      <w:tr w:rsidR="00F001A5" w:rsidRPr="007C42E8" w14:paraId="73130AF5" w14:textId="77777777" w:rsidTr="00CA47AB">
        <w:tc>
          <w:tcPr>
            <w:tcW w:w="3469" w:type="dxa"/>
          </w:tcPr>
          <w:p w14:paraId="01BB6EA7" w14:textId="5D1DE672" w:rsidR="00054A51" w:rsidRPr="007C42E8" w:rsidRDefault="006846E3" w:rsidP="00054A51">
            <w:pPr>
              <w:rPr>
                <w:rFonts w:cstheme="minorHAnsi"/>
                <w:caps/>
                <w:color w:val="000000" w:themeColor="tex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  </w:t>
            </w:r>
            <w:r w:rsidR="004B3CED"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 w:rsidR="00F41CFA" w:rsidRPr="007C42E8">
              <w:rPr>
                <w:rFonts w:cstheme="minorHAnsi"/>
                <w:sz w:val="21"/>
                <w:szCs w:val="21"/>
                <w:lang w:val="fr-CA"/>
              </w:rPr>
              <w:t>De</w:t>
            </w: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 w:rsidR="000B6CE4" w:rsidRPr="007C42E8">
              <w:rPr>
                <w:rFonts w:cstheme="minorHAnsi"/>
                <w:sz w:val="21"/>
                <w:szCs w:val="21"/>
                <w:lang w:val="fr-CA"/>
              </w:rPr>
              <w:t>200</w:t>
            </w:r>
            <w:r w:rsidR="002E01BB">
              <w:rPr>
                <w:rFonts w:cstheme="minorHAnsi"/>
                <w:sz w:val="21"/>
                <w:szCs w:val="21"/>
                <w:lang w:val="fr-CA"/>
              </w:rPr>
              <w:t> </w:t>
            </w:r>
            <w:r w:rsidR="000B6CE4" w:rsidRPr="007C42E8">
              <w:rPr>
                <w:rFonts w:cstheme="minorHAnsi"/>
                <w:sz w:val="21"/>
                <w:szCs w:val="21"/>
                <w:lang w:val="fr-CA"/>
              </w:rPr>
              <w:t>000 $</w:t>
            </w: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 w:rsidR="00F41CFA" w:rsidRPr="007C42E8">
              <w:rPr>
                <w:rFonts w:cstheme="minorHAnsi"/>
                <w:sz w:val="21"/>
                <w:szCs w:val="21"/>
                <w:lang w:val="fr-CA"/>
              </w:rPr>
              <w:t xml:space="preserve">à </w:t>
            </w:r>
            <w:r w:rsidR="000B6CE4" w:rsidRPr="007C42E8">
              <w:rPr>
                <w:rFonts w:cstheme="minorHAnsi"/>
                <w:sz w:val="21"/>
                <w:szCs w:val="21"/>
                <w:lang w:val="fr-CA"/>
              </w:rPr>
              <w:t>499</w:t>
            </w:r>
            <w:r w:rsidR="002E01BB">
              <w:rPr>
                <w:rFonts w:cstheme="minorHAnsi"/>
                <w:sz w:val="21"/>
                <w:szCs w:val="21"/>
                <w:lang w:val="fr-CA"/>
              </w:rPr>
              <w:t> </w:t>
            </w:r>
            <w:r w:rsidR="00821839">
              <w:rPr>
                <w:rFonts w:cstheme="minorHAnsi"/>
                <w:sz w:val="21"/>
                <w:szCs w:val="21"/>
                <w:lang w:val="fr-CA"/>
              </w:rPr>
              <w:t>999</w:t>
            </w:r>
            <w:r w:rsidR="000B6CE4" w:rsidRPr="007C42E8">
              <w:rPr>
                <w:rFonts w:cstheme="minorHAnsi"/>
                <w:sz w:val="21"/>
                <w:szCs w:val="21"/>
                <w:lang w:val="fr-CA"/>
              </w:rPr>
              <w:t> $</w:t>
            </w: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  </w:t>
            </w:r>
          </w:p>
        </w:tc>
        <w:tc>
          <w:tcPr>
            <w:tcW w:w="3048" w:type="dxa"/>
            <w:gridSpan w:val="2"/>
          </w:tcPr>
          <w:p w14:paraId="0E90A3B5" w14:textId="042B1F6B" w:rsidR="00054A51" w:rsidRPr="007C42E8" w:rsidRDefault="00821839" w:rsidP="00054A51">
            <w:pPr>
              <w:rPr>
                <w:rFonts w:cstheme="minorHAnsi"/>
                <w:sz w:val="21"/>
                <w:szCs w:val="21"/>
                <w:lang w:val="fr-CA"/>
              </w:rPr>
            </w:pPr>
            <w:r>
              <w:rPr>
                <w:rFonts w:cstheme="minorHAnsi"/>
                <w:sz w:val="21"/>
                <w:szCs w:val="21"/>
                <w:lang w:val="fr-CA"/>
              </w:rPr>
              <w:t>30</w:t>
            </w:r>
            <w:r w:rsidR="000B6CE4" w:rsidRPr="007C42E8">
              <w:rPr>
                <w:rFonts w:cstheme="minorHAnsi"/>
                <w:sz w:val="21"/>
                <w:szCs w:val="21"/>
                <w:lang w:val="fr-CA"/>
              </w:rPr>
              <w:t>0,00 $</w:t>
            </w:r>
          </w:p>
        </w:tc>
        <w:tc>
          <w:tcPr>
            <w:tcW w:w="1510" w:type="dxa"/>
          </w:tcPr>
          <w:p w14:paraId="5DE52295" w14:textId="77777777" w:rsidR="00054A51" w:rsidRPr="007C42E8" w:rsidRDefault="006846E3" w:rsidP="00351F5A">
            <w:pPr>
              <w:jc w:val="center"/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9"/>
          </w:p>
        </w:tc>
        <w:tc>
          <w:tcPr>
            <w:tcW w:w="1335" w:type="dxa"/>
          </w:tcPr>
          <w:p w14:paraId="3A6C9814" w14:textId="77777777" w:rsidR="00054A51" w:rsidRPr="007C42E8" w:rsidRDefault="006846E3" w:rsidP="00351F5A">
            <w:pPr>
              <w:jc w:val="center"/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10"/>
          </w:p>
        </w:tc>
      </w:tr>
      <w:tr w:rsidR="00F001A5" w:rsidRPr="007C42E8" w14:paraId="312B30AC" w14:textId="77777777" w:rsidTr="00CA47AB">
        <w:tc>
          <w:tcPr>
            <w:tcW w:w="3469" w:type="dxa"/>
          </w:tcPr>
          <w:p w14:paraId="3C985516" w14:textId="6E43CF0C" w:rsidR="00054A51" w:rsidRPr="007C42E8" w:rsidRDefault="006846E3" w:rsidP="00F41CFA">
            <w:pPr>
              <w:rPr>
                <w:rFonts w:cstheme="minorHAnsi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   </w:t>
            </w:r>
            <w:r w:rsidR="00F41CFA" w:rsidRPr="007C42E8">
              <w:rPr>
                <w:rFonts w:cstheme="minorHAnsi"/>
                <w:sz w:val="21"/>
                <w:szCs w:val="21"/>
                <w:lang w:val="fr-CA"/>
              </w:rPr>
              <w:t xml:space="preserve">De </w:t>
            </w:r>
            <w:r w:rsidRPr="007C42E8">
              <w:rPr>
                <w:rFonts w:cstheme="minorHAnsi"/>
                <w:sz w:val="21"/>
                <w:szCs w:val="21"/>
                <w:lang w:val="fr-CA"/>
              </w:rPr>
              <w:t>500</w:t>
            </w:r>
            <w:r w:rsidR="002E01BB">
              <w:rPr>
                <w:rFonts w:cstheme="minorHAnsi"/>
                <w:sz w:val="21"/>
                <w:szCs w:val="21"/>
                <w:lang w:val="fr-CA"/>
              </w:rPr>
              <w:t> </w:t>
            </w:r>
            <w:r w:rsidR="000B6CE4" w:rsidRPr="007C42E8">
              <w:rPr>
                <w:rFonts w:cstheme="minorHAnsi"/>
                <w:sz w:val="21"/>
                <w:szCs w:val="21"/>
                <w:lang w:val="fr-CA"/>
              </w:rPr>
              <w:t>000 </w:t>
            </w: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$ </w:t>
            </w:r>
            <w:r w:rsidR="00F41CFA" w:rsidRPr="007C42E8">
              <w:rPr>
                <w:rFonts w:cstheme="minorHAnsi"/>
                <w:sz w:val="21"/>
                <w:szCs w:val="21"/>
                <w:lang w:val="fr-CA"/>
              </w:rPr>
              <w:t>à</w:t>
            </w: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 w:rsidR="000B6CE4" w:rsidRPr="007C42E8">
              <w:rPr>
                <w:rFonts w:cstheme="minorHAnsi"/>
                <w:sz w:val="21"/>
                <w:szCs w:val="21"/>
                <w:lang w:val="fr-CA"/>
              </w:rPr>
              <w:t>999</w:t>
            </w:r>
            <w:r w:rsidR="002E01BB">
              <w:rPr>
                <w:rFonts w:cstheme="minorHAnsi"/>
                <w:sz w:val="21"/>
                <w:szCs w:val="21"/>
                <w:lang w:val="fr-CA"/>
              </w:rPr>
              <w:t> </w:t>
            </w:r>
            <w:r w:rsidR="000B6CE4" w:rsidRPr="007C42E8">
              <w:rPr>
                <w:rFonts w:cstheme="minorHAnsi"/>
                <w:sz w:val="21"/>
                <w:szCs w:val="21"/>
                <w:lang w:val="fr-CA"/>
              </w:rPr>
              <w:t>999 $</w:t>
            </w: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  </w:t>
            </w:r>
          </w:p>
        </w:tc>
        <w:tc>
          <w:tcPr>
            <w:tcW w:w="3048" w:type="dxa"/>
            <w:gridSpan w:val="2"/>
          </w:tcPr>
          <w:p w14:paraId="3B04FF0A" w14:textId="7308E3D5" w:rsidR="00054A51" w:rsidRPr="007C42E8" w:rsidRDefault="00821839" w:rsidP="00054A51">
            <w:pPr>
              <w:rPr>
                <w:rFonts w:cstheme="minorHAnsi"/>
                <w:sz w:val="21"/>
                <w:szCs w:val="21"/>
                <w:lang w:val="fr-CA"/>
              </w:rPr>
            </w:pPr>
            <w:r>
              <w:rPr>
                <w:rFonts w:cstheme="minorHAnsi"/>
                <w:sz w:val="21"/>
                <w:szCs w:val="21"/>
                <w:lang w:val="fr-CA"/>
              </w:rPr>
              <w:t>6</w:t>
            </w:r>
            <w:r w:rsidR="000B6CE4" w:rsidRPr="007C42E8">
              <w:rPr>
                <w:rFonts w:cstheme="minorHAnsi"/>
                <w:sz w:val="21"/>
                <w:szCs w:val="21"/>
                <w:lang w:val="fr-CA"/>
              </w:rPr>
              <w:t>00,00 $</w:t>
            </w:r>
          </w:p>
        </w:tc>
        <w:tc>
          <w:tcPr>
            <w:tcW w:w="1510" w:type="dxa"/>
          </w:tcPr>
          <w:p w14:paraId="49B8F880" w14:textId="77777777" w:rsidR="000E1DE3" w:rsidRPr="007C42E8" w:rsidRDefault="006846E3" w:rsidP="000E1DE3">
            <w:pPr>
              <w:jc w:val="center"/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</w:instrText>
            </w:r>
            <w:bookmarkStart w:id="11" w:name="Text11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11"/>
          </w:p>
        </w:tc>
        <w:tc>
          <w:tcPr>
            <w:tcW w:w="1335" w:type="dxa"/>
          </w:tcPr>
          <w:p w14:paraId="5822267B" w14:textId="77777777" w:rsidR="00054A51" w:rsidRPr="007C42E8" w:rsidRDefault="006846E3" w:rsidP="00351F5A">
            <w:pPr>
              <w:jc w:val="center"/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12"/>
          </w:p>
        </w:tc>
      </w:tr>
      <w:tr w:rsidR="00F001A5" w:rsidRPr="007C42E8" w14:paraId="0F47846A" w14:textId="77777777" w:rsidTr="00CA47AB">
        <w:tc>
          <w:tcPr>
            <w:tcW w:w="3469" w:type="dxa"/>
          </w:tcPr>
          <w:p w14:paraId="60F71737" w14:textId="372268F2" w:rsidR="00054A51" w:rsidRPr="007C42E8" w:rsidRDefault="006846E3" w:rsidP="004B3CED">
            <w:pPr>
              <w:rPr>
                <w:rFonts w:cstheme="minorHAnsi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   </w:t>
            </w:r>
            <w:r w:rsidR="00F41CFA" w:rsidRPr="007C42E8">
              <w:rPr>
                <w:rFonts w:cstheme="minorHAnsi"/>
                <w:sz w:val="21"/>
                <w:szCs w:val="21"/>
                <w:lang w:val="fr-CA"/>
              </w:rPr>
              <w:t xml:space="preserve">De </w:t>
            </w:r>
            <w:r w:rsidR="000B6CE4" w:rsidRPr="007C42E8">
              <w:rPr>
                <w:rFonts w:cstheme="minorHAnsi"/>
                <w:sz w:val="21"/>
                <w:szCs w:val="21"/>
                <w:lang w:val="fr-CA"/>
              </w:rPr>
              <w:t>1</w:t>
            </w:r>
            <w:r w:rsidR="002E01BB">
              <w:rPr>
                <w:rFonts w:cstheme="minorHAnsi"/>
                <w:sz w:val="21"/>
                <w:szCs w:val="21"/>
                <w:lang w:val="fr-CA"/>
              </w:rPr>
              <w:t> 000 </w:t>
            </w:r>
            <w:r w:rsidR="000B6CE4" w:rsidRPr="007C42E8">
              <w:rPr>
                <w:rFonts w:cstheme="minorHAnsi"/>
                <w:sz w:val="21"/>
                <w:szCs w:val="21"/>
                <w:lang w:val="fr-CA"/>
              </w:rPr>
              <w:t>000 $</w:t>
            </w:r>
            <w:r w:rsidR="00B66749" w:rsidRPr="007C42E8">
              <w:rPr>
                <w:rFonts w:cstheme="minorHAnsi"/>
                <w:sz w:val="21"/>
                <w:szCs w:val="21"/>
                <w:lang w:val="fr-CA"/>
              </w:rPr>
              <w:t xml:space="preserve"> à</w:t>
            </w:r>
            <w:r w:rsidR="00C6658F" w:rsidRPr="007C42E8"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 w:rsidR="000B6CE4" w:rsidRPr="007C42E8">
              <w:rPr>
                <w:rFonts w:cstheme="minorHAnsi"/>
                <w:sz w:val="21"/>
                <w:szCs w:val="21"/>
                <w:lang w:val="fr-CA"/>
              </w:rPr>
              <w:t>9</w:t>
            </w:r>
            <w:r w:rsidR="002E01BB">
              <w:rPr>
                <w:rFonts w:cstheme="minorHAnsi"/>
                <w:sz w:val="21"/>
                <w:szCs w:val="21"/>
                <w:lang w:val="fr-CA"/>
              </w:rPr>
              <w:t> 999 </w:t>
            </w:r>
            <w:r w:rsidR="000B6CE4" w:rsidRPr="007C42E8">
              <w:rPr>
                <w:rFonts w:cstheme="minorHAnsi"/>
                <w:sz w:val="21"/>
                <w:szCs w:val="21"/>
                <w:lang w:val="fr-CA"/>
              </w:rPr>
              <w:t>999 $</w:t>
            </w: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  </w:t>
            </w:r>
          </w:p>
        </w:tc>
        <w:tc>
          <w:tcPr>
            <w:tcW w:w="3048" w:type="dxa"/>
            <w:gridSpan w:val="2"/>
          </w:tcPr>
          <w:p w14:paraId="024285EE" w14:textId="5CBFF240" w:rsidR="00054A51" w:rsidRPr="007C42E8" w:rsidRDefault="00821839" w:rsidP="00054A51">
            <w:pPr>
              <w:rPr>
                <w:rFonts w:cstheme="minorHAnsi"/>
                <w:sz w:val="21"/>
                <w:szCs w:val="21"/>
                <w:lang w:val="fr-CA"/>
              </w:rPr>
            </w:pPr>
            <w:r>
              <w:rPr>
                <w:rFonts w:cstheme="minorHAnsi"/>
                <w:sz w:val="21"/>
                <w:szCs w:val="21"/>
                <w:lang w:val="fr-CA"/>
              </w:rPr>
              <w:t>90</w:t>
            </w:r>
            <w:r w:rsidR="000B6CE4" w:rsidRPr="007C42E8">
              <w:rPr>
                <w:rFonts w:cstheme="minorHAnsi"/>
                <w:sz w:val="21"/>
                <w:szCs w:val="21"/>
                <w:lang w:val="fr-CA"/>
              </w:rPr>
              <w:t>0,00 $</w:t>
            </w:r>
          </w:p>
        </w:tc>
        <w:tc>
          <w:tcPr>
            <w:tcW w:w="1510" w:type="dxa"/>
          </w:tcPr>
          <w:p w14:paraId="4D18B2FB" w14:textId="77777777" w:rsidR="00054A51" w:rsidRPr="007C42E8" w:rsidRDefault="006846E3" w:rsidP="00351F5A">
            <w:pPr>
              <w:jc w:val="center"/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13"/>
          </w:p>
        </w:tc>
        <w:tc>
          <w:tcPr>
            <w:tcW w:w="1335" w:type="dxa"/>
          </w:tcPr>
          <w:p w14:paraId="479737E1" w14:textId="77777777" w:rsidR="00054A51" w:rsidRPr="007C42E8" w:rsidRDefault="006846E3" w:rsidP="00351F5A">
            <w:pPr>
              <w:jc w:val="center"/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14"/>
          </w:p>
        </w:tc>
      </w:tr>
      <w:tr w:rsidR="00F001A5" w:rsidRPr="007C42E8" w14:paraId="5AE62D2A" w14:textId="77777777" w:rsidTr="00CA47AB">
        <w:tc>
          <w:tcPr>
            <w:tcW w:w="3469" w:type="dxa"/>
          </w:tcPr>
          <w:p w14:paraId="45AF8989" w14:textId="0CAB2ADA" w:rsidR="00054A51" w:rsidRPr="007C42E8" w:rsidRDefault="006846E3" w:rsidP="00054A51">
            <w:pPr>
              <w:rPr>
                <w:rFonts w:cstheme="minorHAnsi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   </w:t>
            </w:r>
            <w:r w:rsidR="00163AA4" w:rsidRPr="007C42E8">
              <w:rPr>
                <w:rFonts w:cstheme="minorHAnsi"/>
                <w:sz w:val="21"/>
                <w:szCs w:val="21"/>
                <w:lang w:val="fr-CA"/>
              </w:rPr>
              <w:t>Plus de 10</w:t>
            </w:r>
            <w:r w:rsidR="002E01BB">
              <w:rPr>
                <w:rFonts w:cstheme="minorHAnsi"/>
                <w:sz w:val="21"/>
                <w:szCs w:val="21"/>
                <w:lang w:val="fr-CA"/>
              </w:rPr>
              <w:t> 000 </w:t>
            </w:r>
            <w:r w:rsidR="000B6CE4" w:rsidRPr="007C42E8">
              <w:rPr>
                <w:rFonts w:cstheme="minorHAnsi"/>
                <w:sz w:val="21"/>
                <w:szCs w:val="21"/>
                <w:lang w:val="fr-CA"/>
              </w:rPr>
              <w:t>000 </w:t>
            </w:r>
            <w:r w:rsidR="00163AA4" w:rsidRPr="007C42E8">
              <w:rPr>
                <w:rFonts w:cstheme="minorHAnsi"/>
                <w:sz w:val="21"/>
                <w:szCs w:val="21"/>
                <w:lang w:val="fr-CA"/>
              </w:rPr>
              <w:t>dollars</w:t>
            </w: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</w:p>
        </w:tc>
        <w:tc>
          <w:tcPr>
            <w:tcW w:w="3048" w:type="dxa"/>
            <w:gridSpan w:val="2"/>
          </w:tcPr>
          <w:p w14:paraId="7A3C1AFE" w14:textId="400EA1F4" w:rsidR="00054A51" w:rsidRPr="007C42E8" w:rsidRDefault="00252149" w:rsidP="00054A51">
            <w:pPr>
              <w:rPr>
                <w:rFonts w:cstheme="minorHAnsi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>À convenir mutuellement</w:t>
            </w:r>
          </w:p>
        </w:tc>
        <w:tc>
          <w:tcPr>
            <w:tcW w:w="1510" w:type="dxa"/>
          </w:tcPr>
          <w:p w14:paraId="6EE47463" w14:textId="77777777" w:rsidR="00054A51" w:rsidRPr="007C42E8" w:rsidRDefault="006846E3" w:rsidP="00351F5A">
            <w:pPr>
              <w:jc w:val="center"/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15"/>
          </w:p>
        </w:tc>
        <w:tc>
          <w:tcPr>
            <w:tcW w:w="1335" w:type="dxa"/>
          </w:tcPr>
          <w:p w14:paraId="4D51EC61" w14:textId="77777777" w:rsidR="00054A51" w:rsidRPr="007C42E8" w:rsidRDefault="006846E3" w:rsidP="00351F5A">
            <w:pPr>
              <w:jc w:val="center"/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16"/>
          </w:p>
        </w:tc>
      </w:tr>
      <w:tr w:rsidR="00F001A5" w:rsidRPr="007C42E8" w14:paraId="61EA8CEE" w14:textId="77777777" w:rsidTr="00CA47AB">
        <w:tc>
          <w:tcPr>
            <w:tcW w:w="3469" w:type="dxa"/>
          </w:tcPr>
          <w:p w14:paraId="4B5F7BA0" w14:textId="30D926D9" w:rsidR="00054A51" w:rsidRPr="007C42E8" w:rsidRDefault="006846E3" w:rsidP="00054A51">
            <w:pPr>
              <w:rPr>
                <w:rFonts w:cstheme="minorHAnsi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   </w:t>
            </w:r>
            <w:r w:rsidR="002227AE" w:rsidRPr="007C42E8">
              <w:rPr>
                <w:rFonts w:cstheme="minorHAnsi"/>
                <w:sz w:val="21"/>
                <w:szCs w:val="21"/>
                <w:lang w:val="fr-CA"/>
              </w:rPr>
              <w:t>Membres associés</w:t>
            </w: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</w:p>
        </w:tc>
        <w:tc>
          <w:tcPr>
            <w:tcW w:w="3048" w:type="dxa"/>
            <w:gridSpan w:val="2"/>
          </w:tcPr>
          <w:p w14:paraId="29167B06" w14:textId="7D4108DE" w:rsidR="00054A51" w:rsidRPr="007C42E8" w:rsidRDefault="00815E17" w:rsidP="00054A51">
            <w:pPr>
              <w:rPr>
                <w:rFonts w:cstheme="minorHAnsi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>À convenir mutuellement</w:t>
            </w:r>
          </w:p>
        </w:tc>
        <w:tc>
          <w:tcPr>
            <w:tcW w:w="1510" w:type="dxa"/>
          </w:tcPr>
          <w:p w14:paraId="5E7A5D1C" w14:textId="2DEEAD7B" w:rsidR="00054A51" w:rsidRPr="007C42E8" w:rsidRDefault="006846E3" w:rsidP="007236BD">
            <w:pPr>
              <w:jc w:val="center"/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17"/>
          </w:p>
        </w:tc>
        <w:tc>
          <w:tcPr>
            <w:tcW w:w="1335" w:type="dxa"/>
          </w:tcPr>
          <w:p w14:paraId="1752E366" w14:textId="77777777" w:rsidR="00054A51" w:rsidRPr="007C42E8" w:rsidRDefault="006846E3" w:rsidP="00351F5A">
            <w:pPr>
              <w:jc w:val="center"/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18"/>
          </w:p>
        </w:tc>
      </w:tr>
      <w:tr w:rsidR="00821839" w:rsidRPr="007C42E8" w14:paraId="63DC6384" w14:textId="77777777" w:rsidTr="00CA47AB">
        <w:tc>
          <w:tcPr>
            <w:tcW w:w="3469" w:type="dxa"/>
          </w:tcPr>
          <w:p w14:paraId="2854D8A2" w14:textId="77777777" w:rsidR="00821839" w:rsidRPr="007C42E8" w:rsidRDefault="00821839" w:rsidP="00054A51">
            <w:pPr>
              <w:rPr>
                <w:rFonts w:cstheme="minorHAns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3048" w:type="dxa"/>
            <w:gridSpan w:val="2"/>
          </w:tcPr>
          <w:p w14:paraId="5A0782A9" w14:textId="5B165996" w:rsidR="00821839" w:rsidRPr="007C42E8" w:rsidRDefault="00DF6360" w:rsidP="00DF6360">
            <w:pPr>
              <w:jc w:val="right"/>
              <w:rPr>
                <w:rFonts w:cstheme="minorHAnsi"/>
                <w:b/>
                <w:bCs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fr-CA"/>
              </w:rPr>
              <w:t>Sous-total</w:t>
            </w:r>
          </w:p>
        </w:tc>
        <w:tc>
          <w:tcPr>
            <w:tcW w:w="1510" w:type="dxa"/>
          </w:tcPr>
          <w:p w14:paraId="6D2C75FE" w14:textId="77777777" w:rsidR="00821839" w:rsidRPr="007C42E8" w:rsidRDefault="00821839" w:rsidP="00351F5A">
            <w:pPr>
              <w:jc w:val="center"/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</w:pPr>
          </w:p>
        </w:tc>
        <w:tc>
          <w:tcPr>
            <w:tcW w:w="1335" w:type="dxa"/>
          </w:tcPr>
          <w:p w14:paraId="5DB780FD" w14:textId="3D3B7362" w:rsidR="00821839" w:rsidRPr="007C42E8" w:rsidRDefault="00821839" w:rsidP="00351F5A">
            <w:pPr>
              <w:jc w:val="center"/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</w:p>
        </w:tc>
      </w:tr>
      <w:tr w:rsidR="00821839" w:rsidRPr="007C42E8" w14:paraId="0BD3F293" w14:textId="77777777" w:rsidTr="00CA47AB">
        <w:tc>
          <w:tcPr>
            <w:tcW w:w="3469" w:type="dxa"/>
          </w:tcPr>
          <w:p w14:paraId="38B69B56" w14:textId="77777777" w:rsidR="00821839" w:rsidRPr="007C42E8" w:rsidRDefault="00821839" w:rsidP="00054A51">
            <w:pPr>
              <w:rPr>
                <w:rFonts w:cstheme="minorHAns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3048" w:type="dxa"/>
            <w:gridSpan w:val="2"/>
          </w:tcPr>
          <w:p w14:paraId="5071F561" w14:textId="35319FEF" w:rsidR="00821839" w:rsidRPr="007C42E8" w:rsidRDefault="00DF6360" w:rsidP="00DF6360">
            <w:pPr>
              <w:jc w:val="right"/>
              <w:rPr>
                <w:rFonts w:cstheme="minorHAnsi"/>
                <w:b/>
                <w:bCs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fr-CA"/>
              </w:rPr>
              <w:t>TVH (15 %)</w:t>
            </w:r>
          </w:p>
        </w:tc>
        <w:tc>
          <w:tcPr>
            <w:tcW w:w="1510" w:type="dxa"/>
          </w:tcPr>
          <w:p w14:paraId="3EDF5A7D" w14:textId="77777777" w:rsidR="00821839" w:rsidRPr="007C42E8" w:rsidRDefault="00821839" w:rsidP="00351F5A">
            <w:pPr>
              <w:jc w:val="center"/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</w:pPr>
          </w:p>
        </w:tc>
        <w:tc>
          <w:tcPr>
            <w:tcW w:w="1335" w:type="dxa"/>
          </w:tcPr>
          <w:p w14:paraId="199F357E" w14:textId="2CC646BD" w:rsidR="00821839" w:rsidRPr="007C42E8" w:rsidRDefault="00821839" w:rsidP="00351F5A">
            <w:pPr>
              <w:jc w:val="center"/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</w:p>
        </w:tc>
      </w:tr>
      <w:tr w:rsidR="00F001A5" w:rsidRPr="007C42E8" w14:paraId="3464ABFC" w14:textId="77777777" w:rsidTr="00CA47AB">
        <w:tc>
          <w:tcPr>
            <w:tcW w:w="3469" w:type="dxa"/>
          </w:tcPr>
          <w:p w14:paraId="63AF8C8F" w14:textId="579C21D2" w:rsidR="00054A51" w:rsidRPr="007C42E8" w:rsidRDefault="00312DF3" w:rsidP="00054A51">
            <w:pPr>
              <w:rPr>
                <w:rFonts w:cstheme="minorHAnsi"/>
                <w:b/>
                <w:bCs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b/>
                <w:bCs/>
                <w:sz w:val="21"/>
                <w:szCs w:val="21"/>
                <w:lang w:val="fr-CA"/>
              </w:rPr>
              <w:t>Remise totale</w:t>
            </w:r>
          </w:p>
        </w:tc>
        <w:tc>
          <w:tcPr>
            <w:tcW w:w="3048" w:type="dxa"/>
            <w:gridSpan w:val="2"/>
          </w:tcPr>
          <w:p w14:paraId="60B03A7D" w14:textId="23DF1E76" w:rsidR="00054A51" w:rsidRPr="007C42E8" w:rsidRDefault="00054A51" w:rsidP="00B66749">
            <w:pPr>
              <w:jc w:val="center"/>
              <w:rPr>
                <w:rFonts w:cstheme="minorHAns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1510" w:type="dxa"/>
          </w:tcPr>
          <w:p w14:paraId="63C0C6DE" w14:textId="77777777" w:rsidR="00054A51" w:rsidRPr="007C42E8" w:rsidRDefault="006846E3" w:rsidP="00351F5A">
            <w:pPr>
              <w:jc w:val="center"/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7C42E8"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Pr="007C42E8"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19"/>
          </w:p>
        </w:tc>
        <w:tc>
          <w:tcPr>
            <w:tcW w:w="1335" w:type="dxa"/>
          </w:tcPr>
          <w:p w14:paraId="759A1D58" w14:textId="77777777" w:rsidR="00054A51" w:rsidRPr="007C42E8" w:rsidRDefault="006846E3" w:rsidP="00351F5A">
            <w:pPr>
              <w:jc w:val="center"/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7C42E8"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Pr="007C42E8"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b/>
                <w:bCs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20"/>
          </w:p>
        </w:tc>
      </w:tr>
      <w:tr w:rsidR="00F001A5" w:rsidRPr="007C42E8" w14:paraId="3D486EE1" w14:textId="77777777" w:rsidTr="00CA47AB">
        <w:trPr>
          <w:trHeight w:val="150"/>
        </w:trPr>
        <w:tc>
          <w:tcPr>
            <w:tcW w:w="3469" w:type="dxa"/>
            <w:vMerge w:val="restart"/>
          </w:tcPr>
          <w:p w14:paraId="1526B57F" w14:textId="1C0F5DD4" w:rsidR="00CF405C" w:rsidRPr="007C42E8" w:rsidRDefault="00B20542" w:rsidP="00CF405C">
            <w:pPr>
              <w:rPr>
                <w:rFonts w:cstheme="minorHAnsi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>Méthode de paiement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14:paraId="090D7F8A" w14:textId="6354C4E9" w:rsidR="00CF405C" w:rsidRPr="007C42E8" w:rsidRDefault="006846E3" w:rsidP="00CF405C">
            <w:pP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3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FORMCHECKBOX </w:instrText>
            </w:r>
            <w:r w:rsidR="000C7A94"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="006548FB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21"/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27FA9" w14:textId="1307DB37" w:rsidR="00CF405C" w:rsidRPr="007C42E8" w:rsidRDefault="008C4290" w:rsidP="00CF405C">
            <w:pPr>
              <w:rPr>
                <w:rFonts w:cstheme="minorHAnsi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Virement </w:t>
            </w:r>
            <w:proofErr w:type="spellStart"/>
            <w:r w:rsidRPr="007C42E8">
              <w:rPr>
                <w:rFonts w:cstheme="minorHAnsi"/>
                <w:sz w:val="21"/>
                <w:szCs w:val="21"/>
                <w:lang w:val="fr-CA"/>
              </w:rPr>
              <w:t>Interac</w:t>
            </w:r>
            <w:proofErr w:type="spellEnd"/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 à </w:t>
            </w:r>
            <w:hyperlink r:id="rId9" w:history="1">
              <w:r w:rsidRPr="00861A73">
                <w:rPr>
                  <w:rStyle w:val="Hyperlink"/>
                  <w:rFonts w:cstheme="minorHAnsi"/>
                  <w:sz w:val="21"/>
                  <w:szCs w:val="21"/>
                  <w:lang w:val="fr-CA"/>
                </w:rPr>
                <w:t>nbcapaed@gmail.com</w:t>
              </w:r>
            </w:hyperlink>
          </w:p>
        </w:tc>
      </w:tr>
      <w:tr w:rsidR="006E0BC1" w:rsidRPr="00DF6360" w14:paraId="6002F46F" w14:textId="77777777" w:rsidTr="00CA47AB">
        <w:trPr>
          <w:trHeight w:val="150"/>
        </w:trPr>
        <w:tc>
          <w:tcPr>
            <w:tcW w:w="3469" w:type="dxa"/>
            <w:vMerge/>
            <w:tcBorders>
              <w:right w:val="single" w:sz="4" w:space="0" w:color="auto"/>
            </w:tcBorders>
          </w:tcPr>
          <w:p w14:paraId="71A221E1" w14:textId="77777777" w:rsidR="006E0BC1" w:rsidRPr="007C42E8" w:rsidRDefault="006E0BC1" w:rsidP="006E0BC1">
            <w:pPr>
              <w:rPr>
                <w:rFonts w:cstheme="minorHAnsi"/>
                <w:sz w:val="21"/>
                <w:szCs w:val="21"/>
                <w:lang w:val="fr-CA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A9B50" w14:textId="45BAA394" w:rsidR="006E0BC1" w:rsidRPr="007C42E8" w:rsidRDefault="006E0BC1" w:rsidP="006E0BC1">
            <w:pP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FORMCHECKBOX </w:instrText>
            </w:r>
            <w:r w:rsidR="006548FB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="006548FB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53F86" w14:textId="28F98E97" w:rsidR="006E0BC1" w:rsidRPr="007C42E8" w:rsidRDefault="008C4290" w:rsidP="006E0BC1">
            <w:pPr>
              <w:rPr>
                <w:rFonts w:cstheme="minorHAnsi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>TEF : N</w:t>
            </w:r>
            <w:r w:rsidRPr="007C42E8">
              <w:rPr>
                <w:rFonts w:cstheme="minorHAnsi"/>
                <w:sz w:val="21"/>
                <w:szCs w:val="21"/>
                <w:vertAlign w:val="superscript"/>
                <w:lang w:val="fr-CA"/>
              </w:rPr>
              <w:t>o</w:t>
            </w: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 de transit : 20024; N</w:t>
            </w:r>
            <w:r w:rsidRPr="007C42E8">
              <w:rPr>
                <w:rFonts w:cstheme="minorHAnsi"/>
                <w:sz w:val="21"/>
                <w:szCs w:val="21"/>
                <w:vertAlign w:val="superscript"/>
                <w:lang w:val="fr-CA"/>
              </w:rPr>
              <w:t>o</w:t>
            </w: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 de l’institution : 002; N</w:t>
            </w:r>
            <w:r w:rsidRPr="007C42E8">
              <w:rPr>
                <w:rFonts w:cstheme="minorHAnsi"/>
                <w:sz w:val="21"/>
                <w:szCs w:val="21"/>
                <w:vertAlign w:val="superscript"/>
                <w:lang w:val="fr-CA"/>
              </w:rPr>
              <w:t>o</w:t>
            </w: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 de compte : 0008915</w:t>
            </w:r>
          </w:p>
        </w:tc>
      </w:tr>
      <w:tr w:rsidR="006E0BC1" w:rsidRPr="00DF6360" w14:paraId="695B1B70" w14:textId="77777777" w:rsidTr="00CA47AB">
        <w:trPr>
          <w:trHeight w:val="150"/>
        </w:trPr>
        <w:tc>
          <w:tcPr>
            <w:tcW w:w="3469" w:type="dxa"/>
            <w:vMerge/>
            <w:tcBorders>
              <w:right w:val="single" w:sz="4" w:space="0" w:color="auto"/>
            </w:tcBorders>
          </w:tcPr>
          <w:p w14:paraId="64AB1E3C" w14:textId="77777777" w:rsidR="006E0BC1" w:rsidRPr="007C42E8" w:rsidRDefault="006E0BC1" w:rsidP="006E0BC1">
            <w:pPr>
              <w:rPr>
                <w:rFonts w:cstheme="minorHAnsi"/>
                <w:sz w:val="21"/>
                <w:szCs w:val="21"/>
                <w:lang w:val="fr-CA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3C834" w14:textId="10737BB9" w:rsidR="006E0BC1" w:rsidRPr="007C42E8" w:rsidRDefault="006E0BC1" w:rsidP="006E0BC1">
            <w:pP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FORMCHECKBOX </w:instrText>
            </w:r>
            <w:r w:rsidR="006548FB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="006548FB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22"/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435A6" w14:textId="16E7917E" w:rsidR="006E0BC1" w:rsidRPr="007C42E8" w:rsidRDefault="00DF6360" w:rsidP="006E0BC1">
            <w:pPr>
              <w:rPr>
                <w:rFonts w:cstheme="minorHAnsi"/>
                <w:sz w:val="21"/>
                <w:szCs w:val="21"/>
                <w:lang w:val="fr-CA"/>
              </w:rPr>
            </w:pPr>
            <w:r>
              <w:rPr>
                <w:rFonts w:cstheme="minorHAnsi"/>
                <w:sz w:val="21"/>
                <w:szCs w:val="21"/>
                <w:lang w:val="fr-CA"/>
              </w:rPr>
              <w:t>Carte de crédit (vous recevrez une facture électronique)</w:t>
            </w:r>
          </w:p>
        </w:tc>
      </w:tr>
      <w:tr w:rsidR="006E0BC1" w:rsidRPr="007C42E8" w14:paraId="57AC8BE0" w14:textId="77777777" w:rsidTr="00821839">
        <w:trPr>
          <w:trHeight w:val="150"/>
        </w:trPr>
        <w:tc>
          <w:tcPr>
            <w:tcW w:w="3469" w:type="dxa"/>
            <w:vMerge/>
            <w:tcBorders>
              <w:top w:val="nil"/>
            </w:tcBorders>
          </w:tcPr>
          <w:p w14:paraId="1ED28A94" w14:textId="77777777" w:rsidR="006E0BC1" w:rsidRPr="007C42E8" w:rsidRDefault="006E0BC1" w:rsidP="006E0BC1">
            <w:pPr>
              <w:rPr>
                <w:rFonts w:cstheme="minorHAnsi"/>
                <w:sz w:val="21"/>
                <w:szCs w:val="21"/>
                <w:lang w:val="fr-CA"/>
              </w:rPr>
            </w:pPr>
          </w:p>
        </w:tc>
        <w:tc>
          <w:tcPr>
            <w:tcW w:w="473" w:type="dxa"/>
            <w:tcBorders>
              <w:top w:val="nil"/>
              <w:right w:val="nil"/>
            </w:tcBorders>
          </w:tcPr>
          <w:p w14:paraId="0E1B0545" w14:textId="7DB3011A" w:rsidR="006E0BC1" w:rsidRPr="007C42E8" w:rsidRDefault="006E0BC1" w:rsidP="006E0BC1">
            <w:pP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2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FORMCHECKBOX </w:instrText>
            </w:r>
            <w:r w:rsidR="006548FB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="006548FB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23"/>
          </w:p>
        </w:tc>
        <w:tc>
          <w:tcPr>
            <w:tcW w:w="5420" w:type="dxa"/>
            <w:gridSpan w:val="3"/>
            <w:tcBorders>
              <w:top w:val="nil"/>
              <w:left w:val="nil"/>
            </w:tcBorders>
          </w:tcPr>
          <w:p w14:paraId="3DA5CFB4" w14:textId="04C6BE3F" w:rsidR="006E0BC1" w:rsidRPr="007C42E8" w:rsidRDefault="006E0BC1" w:rsidP="006E0BC1">
            <w:pPr>
              <w:rPr>
                <w:rFonts w:cstheme="minorHAnsi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 xml:space="preserve">Par chèque, fait à l’ordre de : </w:t>
            </w:r>
          </w:p>
          <w:p w14:paraId="1D1E099B" w14:textId="311C00FF" w:rsidR="006E0BC1" w:rsidRPr="007C42E8" w:rsidRDefault="006E0BC1" w:rsidP="006E0BC1">
            <w:pPr>
              <w:jc w:val="center"/>
              <w:rPr>
                <w:rFonts w:cstheme="minorHAnsi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>L’Association des producteurs d’alcool artisanal du NB ltée.</w:t>
            </w:r>
          </w:p>
          <w:p w14:paraId="0C669D48" w14:textId="27E9F932" w:rsidR="006E0BC1" w:rsidRPr="007C42E8" w:rsidRDefault="006E0BC1" w:rsidP="006E0BC1">
            <w:pPr>
              <w:widowControl w:val="0"/>
              <w:jc w:val="center"/>
              <w:rPr>
                <w:rFonts w:cstheme="minorHAnsi"/>
                <w:sz w:val="21"/>
                <w:szCs w:val="21"/>
                <w:lang w:val="en-CA"/>
              </w:rPr>
            </w:pPr>
            <w:r w:rsidRPr="007C42E8">
              <w:rPr>
                <w:rFonts w:cstheme="minorHAnsi"/>
                <w:sz w:val="21"/>
                <w:szCs w:val="21"/>
                <w:lang w:val="en-CA"/>
              </w:rPr>
              <w:t xml:space="preserve">12 Beach Drive, Rothesay </w:t>
            </w:r>
            <w:r>
              <w:rPr>
                <w:rFonts w:cstheme="minorHAnsi"/>
                <w:sz w:val="21"/>
                <w:szCs w:val="21"/>
                <w:lang w:val="en-CA"/>
              </w:rPr>
              <w:t xml:space="preserve">(N.-B.) </w:t>
            </w:r>
            <w:r w:rsidR="002E01BB">
              <w:rPr>
                <w:rFonts w:cstheme="minorHAnsi"/>
                <w:sz w:val="21"/>
                <w:szCs w:val="21"/>
                <w:lang w:val="en-CA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en-CA"/>
              </w:rPr>
              <w:t>E2E 4X3</w:t>
            </w:r>
          </w:p>
        </w:tc>
      </w:tr>
      <w:tr w:rsidR="006E0BC1" w:rsidRPr="007C42E8" w14:paraId="4C1E5AF5" w14:textId="77777777" w:rsidTr="00CA47AB">
        <w:tc>
          <w:tcPr>
            <w:tcW w:w="3469" w:type="dxa"/>
          </w:tcPr>
          <w:p w14:paraId="117EFD79" w14:textId="3B365791" w:rsidR="006E0BC1" w:rsidRPr="007C42E8" w:rsidRDefault="006E0BC1" w:rsidP="006E0BC1">
            <w:pPr>
              <w:rPr>
                <w:rFonts w:cstheme="minorHAnsi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sz w:val="21"/>
                <w:szCs w:val="21"/>
                <w:lang w:val="fr-CA"/>
              </w:rPr>
              <w:t>Date</w:t>
            </w:r>
          </w:p>
        </w:tc>
        <w:tc>
          <w:tcPr>
            <w:tcW w:w="5893" w:type="dxa"/>
            <w:gridSpan w:val="4"/>
          </w:tcPr>
          <w:p w14:paraId="4FCED06A" w14:textId="5E46259D" w:rsidR="006E0BC1" w:rsidRPr="007C42E8" w:rsidRDefault="006E0BC1" w:rsidP="006E0BC1">
            <w:pPr>
              <w:rPr>
                <w:rFonts w:cstheme="minorHAnsi"/>
                <w:sz w:val="21"/>
                <w:szCs w:val="21"/>
                <w:lang w:val="fr-CA"/>
              </w:rPr>
            </w:pP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instrText xml:space="preserve"> FORMTEXT </w:instrTex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separate"/>
            </w:r>
            <w: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t> </w:t>
            </w:r>
            <w:r w:rsidRPr="007C42E8">
              <w:rPr>
                <w:rFonts w:cstheme="minorHAnsi"/>
                <w:color w:val="4472C4" w:themeColor="accent1"/>
                <w:sz w:val="21"/>
                <w:szCs w:val="21"/>
                <w:lang w:val="fr-CA"/>
              </w:rPr>
              <w:fldChar w:fldCharType="end"/>
            </w:r>
            <w:bookmarkEnd w:id="24"/>
          </w:p>
        </w:tc>
      </w:tr>
    </w:tbl>
    <w:p w14:paraId="43944AC9" w14:textId="77777777" w:rsidR="00054A51" w:rsidRPr="007C42E8" w:rsidRDefault="00054A51" w:rsidP="00CC5285">
      <w:pPr>
        <w:rPr>
          <w:rFonts w:cstheme="minorHAnsi"/>
          <w:b/>
          <w:bCs/>
          <w:caps/>
          <w:color w:val="20264E"/>
          <w:sz w:val="21"/>
          <w:szCs w:val="21"/>
          <w:lang w:val="fr-CA"/>
        </w:rPr>
      </w:pPr>
    </w:p>
    <w:p w14:paraId="2B05DC6F" w14:textId="4C646693" w:rsidR="00D903D0" w:rsidRPr="007C42E8" w:rsidRDefault="00077891" w:rsidP="00D903D0">
      <w:pPr>
        <w:pBdr>
          <w:bottom w:val="single" w:sz="6" w:space="1" w:color="auto"/>
        </w:pBdr>
        <w:jc w:val="center"/>
        <w:rPr>
          <w:rFonts w:cstheme="minorHAnsi"/>
          <w:b/>
          <w:bCs/>
          <w:caps/>
          <w:color w:val="20264E"/>
          <w:sz w:val="21"/>
          <w:szCs w:val="21"/>
          <w:lang w:val="fr-CA"/>
        </w:rPr>
      </w:pPr>
      <w:r w:rsidRPr="007C42E8">
        <w:rPr>
          <w:rFonts w:cstheme="minorHAnsi"/>
          <w:b/>
          <w:bCs/>
          <w:caps/>
          <w:color w:val="20264E"/>
          <w:sz w:val="21"/>
          <w:szCs w:val="21"/>
          <w:lang w:val="fr-CA"/>
        </w:rPr>
        <w:t xml:space="preserve">Nous vous remercions </w:t>
      </w:r>
      <w:r w:rsidR="002E01BB">
        <w:rPr>
          <w:rFonts w:cstheme="minorHAnsi"/>
          <w:b/>
          <w:bCs/>
          <w:caps/>
          <w:color w:val="20264E"/>
          <w:sz w:val="21"/>
          <w:szCs w:val="21"/>
          <w:lang w:val="fr-CA"/>
        </w:rPr>
        <w:t>DE DEVENIR MEMBRE DE</w:t>
      </w:r>
      <w:r w:rsidRPr="007C42E8">
        <w:rPr>
          <w:rFonts w:cstheme="minorHAnsi"/>
          <w:b/>
          <w:bCs/>
          <w:caps/>
          <w:color w:val="20264E"/>
          <w:sz w:val="21"/>
          <w:szCs w:val="21"/>
          <w:lang w:val="fr-CA"/>
        </w:rPr>
        <w:t xml:space="preserve"> L’APAANB</w:t>
      </w:r>
      <w:r w:rsidRPr="007C42E8">
        <w:rPr>
          <w:rFonts w:cstheme="minorHAnsi"/>
          <w:bCs/>
          <w:caps/>
          <w:color w:val="20264E"/>
          <w:sz w:val="21"/>
          <w:szCs w:val="21"/>
          <w:lang w:val="fr-CA"/>
        </w:rPr>
        <w:t xml:space="preserve"> </w:t>
      </w:r>
      <w:r w:rsidRPr="007C42E8">
        <w:rPr>
          <w:rFonts w:cstheme="minorHAnsi"/>
          <w:b/>
          <w:bCs/>
          <w:caps/>
          <w:color w:val="20264E"/>
          <w:sz w:val="21"/>
          <w:szCs w:val="21"/>
          <w:lang w:val="fr-CA"/>
        </w:rPr>
        <w:t xml:space="preserve">et </w:t>
      </w:r>
      <w:r w:rsidR="002E01BB">
        <w:rPr>
          <w:rFonts w:cstheme="minorHAnsi"/>
          <w:b/>
          <w:bCs/>
          <w:caps/>
          <w:color w:val="20264E"/>
          <w:sz w:val="21"/>
          <w:szCs w:val="21"/>
          <w:lang w:val="fr-CA"/>
        </w:rPr>
        <w:t>DE</w:t>
      </w:r>
      <w:r w:rsidRPr="007C42E8">
        <w:rPr>
          <w:rFonts w:cstheme="minorHAnsi"/>
          <w:b/>
          <w:bCs/>
          <w:caps/>
          <w:color w:val="20264E"/>
          <w:sz w:val="21"/>
          <w:szCs w:val="21"/>
          <w:lang w:val="fr-CA"/>
        </w:rPr>
        <w:t xml:space="preserve"> nous aider à </w:t>
      </w:r>
      <w:r w:rsidR="002E01BB">
        <w:rPr>
          <w:rFonts w:cstheme="minorHAnsi"/>
          <w:b/>
          <w:bCs/>
          <w:caps/>
          <w:color w:val="20264E"/>
          <w:sz w:val="21"/>
          <w:szCs w:val="21"/>
          <w:lang w:val="fr-CA"/>
        </w:rPr>
        <w:t>FAIRE ENTENDRE</w:t>
      </w:r>
      <w:r w:rsidRPr="007C42E8">
        <w:rPr>
          <w:rFonts w:cstheme="minorHAnsi"/>
          <w:b/>
          <w:bCs/>
          <w:caps/>
          <w:color w:val="20264E"/>
          <w:sz w:val="21"/>
          <w:szCs w:val="21"/>
          <w:lang w:val="fr-CA"/>
        </w:rPr>
        <w:t xml:space="preserve"> la voix d</w:t>
      </w:r>
      <w:r w:rsidR="002E01BB">
        <w:rPr>
          <w:rFonts w:cstheme="minorHAnsi"/>
          <w:b/>
          <w:bCs/>
          <w:caps/>
          <w:color w:val="20264E"/>
          <w:sz w:val="21"/>
          <w:szCs w:val="21"/>
          <w:lang w:val="fr-CA"/>
        </w:rPr>
        <w:t>U SECTEUR</w:t>
      </w:r>
      <w:r w:rsidRPr="007C42E8">
        <w:rPr>
          <w:rFonts w:cstheme="minorHAnsi"/>
          <w:b/>
          <w:bCs/>
          <w:caps/>
          <w:color w:val="20264E"/>
          <w:sz w:val="21"/>
          <w:szCs w:val="21"/>
          <w:lang w:val="fr-CA"/>
        </w:rPr>
        <w:t xml:space="preserve"> de l’alcool artisanal du Nouveau-Brunswick.</w:t>
      </w:r>
    </w:p>
    <w:p w14:paraId="1AE658E1" w14:textId="77777777" w:rsidR="003505E2" w:rsidRPr="007C42E8" w:rsidRDefault="003505E2" w:rsidP="00D903D0">
      <w:pPr>
        <w:pBdr>
          <w:bottom w:val="single" w:sz="6" w:space="1" w:color="auto"/>
        </w:pBdr>
        <w:jc w:val="center"/>
        <w:rPr>
          <w:rFonts w:cstheme="minorHAnsi"/>
          <w:b/>
          <w:bCs/>
          <w:caps/>
          <w:color w:val="20264E"/>
          <w:sz w:val="21"/>
          <w:szCs w:val="21"/>
          <w:lang w:val="fr-CA"/>
        </w:rPr>
      </w:pPr>
    </w:p>
    <w:p w14:paraId="11EC7F51" w14:textId="77777777" w:rsidR="002F1DE4" w:rsidRPr="007C42E8" w:rsidRDefault="002F1DE4" w:rsidP="007255E0">
      <w:pPr>
        <w:jc w:val="center"/>
        <w:rPr>
          <w:rFonts w:cstheme="minorHAnsi"/>
          <w:bCs/>
          <w:sz w:val="21"/>
          <w:szCs w:val="21"/>
          <w:lang w:val="fr-CA"/>
        </w:rPr>
      </w:pPr>
    </w:p>
    <w:p w14:paraId="38DCF628" w14:textId="6B2E0428" w:rsidR="007255E0" w:rsidRPr="007C42E8" w:rsidRDefault="00877EB4" w:rsidP="007255E0">
      <w:pPr>
        <w:jc w:val="center"/>
        <w:rPr>
          <w:rFonts w:cstheme="minorHAnsi"/>
          <w:bCs/>
          <w:sz w:val="21"/>
          <w:szCs w:val="21"/>
          <w:lang w:val="fr-CA"/>
        </w:rPr>
      </w:pPr>
      <w:r w:rsidRPr="007C42E8">
        <w:rPr>
          <w:rFonts w:cstheme="minorHAnsi"/>
          <w:bCs/>
          <w:sz w:val="21"/>
          <w:szCs w:val="21"/>
          <w:lang w:val="fr-CA"/>
        </w:rPr>
        <w:t>* En règle générale, les frais annuels pour les membres de l’APAANB sont fondés sur le total des ventes annuelles mondiales.</w:t>
      </w:r>
      <w:r w:rsidR="006846E3" w:rsidRPr="007C42E8">
        <w:rPr>
          <w:rFonts w:cstheme="minorHAnsi"/>
          <w:bCs/>
          <w:sz w:val="21"/>
          <w:szCs w:val="21"/>
          <w:lang w:val="fr-CA"/>
        </w:rPr>
        <w:t xml:space="preserve"> </w:t>
      </w:r>
    </w:p>
    <w:p w14:paraId="61C9AAF1" w14:textId="210A0CBF" w:rsidR="00CE0425" w:rsidRDefault="006F30EF" w:rsidP="00CE0425">
      <w:pPr>
        <w:jc w:val="center"/>
        <w:rPr>
          <w:rFonts w:cstheme="minorHAnsi"/>
          <w:bCs/>
          <w:sz w:val="21"/>
          <w:szCs w:val="21"/>
          <w:lang w:val="fr-CA"/>
        </w:rPr>
      </w:pPr>
      <w:r w:rsidRPr="007C42E8">
        <w:rPr>
          <w:rFonts w:cstheme="minorHAnsi"/>
          <w:bCs/>
          <w:sz w:val="21"/>
          <w:szCs w:val="21"/>
          <w:lang w:val="fr-CA"/>
        </w:rPr>
        <w:t xml:space="preserve">**Pour les producteurs ayant plusieurs licences, une adhésion </w:t>
      </w:r>
      <w:r w:rsidR="002E01BB">
        <w:rPr>
          <w:rFonts w:cstheme="minorHAnsi"/>
          <w:bCs/>
          <w:sz w:val="21"/>
          <w:szCs w:val="21"/>
          <w:lang w:val="fr-CA"/>
        </w:rPr>
        <w:t>distincte est requise pour chacun</w:t>
      </w:r>
      <w:r w:rsidRPr="007C42E8">
        <w:rPr>
          <w:rFonts w:cstheme="minorHAnsi"/>
          <w:bCs/>
          <w:sz w:val="21"/>
          <w:szCs w:val="21"/>
          <w:lang w:val="fr-CA"/>
        </w:rPr>
        <w:t xml:space="preserve">e </w:t>
      </w:r>
      <w:r w:rsidR="002E01BB">
        <w:rPr>
          <w:rFonts w:cstheme="minorHAnsi"/>
          <w:bCs/>
          <w:sz w:val="21"/>
          <w:szCs w:val="21"/>
          <w:lang w:val="fr-CA"/>
        </w:rPr>
        <w:t>d’elles</w:t>
      </w:r>
      <w:r w:rsidRPr="007C42E8">
        <w:rPr>
          <w:rFonts w:cstheme="minorHAnsi"/>
          <w:bCs/>
          <w:sz w:val="21"/>
          <w:szCs w:val="21"/>
          <w:lang w:val="fr-CA"/>
        </w:rPr>
        <w:t>.</w:t>
      </w:r>
    </w:p>
    <w:p w14:paraId="5560E436" w14:textId="77777777" w:rsidR="004B3CED" w:rsidRPr="007C42E8" w:rsidRDefault="004B3CED" w:rsidP="004B3CED">
      <w:pPr>
        <w:rPr>
          <w:rFonts w:cstheme="minorHAnsi"/>
          <w:sz w:val="21"/>
          <w:szCs w:val="21"/>
          <w:lang w:val="fr-CA"/>
        </w:rPr>
      </w:pPr>
    </w:p>
    <w:sectPr w:rsidR="004B3CED" w:rsidRPr="007C42E8" w:rsidSect="00D97C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154D" w14:textId="77777777" w:rsidR="006548FB" w:rsidRDefault="006548FB">
      <w:r>
        <w:separator/>
      </w:r>
    </w:p>
  </w:endnote>
  <w:endnote w:type="continuationSeparator" w:id="0">
    <w:p w14:paraId="07E261C7" w14:textId="77777777" w:rsidR="006548FB" w:rsidRDefault="0065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78956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F71132" w14:textId="77777777" w:rsidR="00D97CFE" w:rsidRDefault="006846E3" w:rsidP="004724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5B672F" w14:textId="77777777" w:rsidR="00D97CFE" w:rsidRDefault="00D97C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726522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8172D" w14:textId="77777777" w:rsidR="00D97CFE" w:rsidRDefault="006846E3" w:rsidP="004724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85F7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0DEBFF" w14:textId="77777777" w:rsidR="00D97CFE" w:rsidRDefault="00D97C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7A82" w14:textId="77777777" w:rsidR="002E01BB" w:rsidRDefault="002E0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5103" w14:textId="77777777" w:rsidR="006548FB" w:rsidRDefault="006548FB">
      <w:r>
        <w:separator/>
      </w:r>
    </w:p>
  </w:footnote>
  <w:footnote w:type="continuationSeparator" w:id="0">
    <w:p w14:paraId="77606A9B" w14:textId="77777777" w:rsidR="006548FB" w:rsidRDefault="0065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73B8" w14:textId="77777777" w:rsidR="002E01BB" w:rsidRDefault="002E0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DB86" w14:textId="5FE07CF5" w:rsidR="00AF3B5A" w:rsidRDefault="001A15B7" w:rsidP="001A15B7">
    <w:pPr>
      <w:pStyle w:val="Header"/>
      <w:tabs>
        <w:tab w:val="clear" w:pos="4680"/>
        <w:tab w:val="clear" w:pos="9360"/>
        <w:tab w:val="right" w:pos="6595"/>
      </w:tabs>
    </w:pPr>
    <w:r>
      <w:rPr>
        <w:noProof/>
        <w:lang w:val="fr-CA" w:eastAsia="fr-CA"/>
      </w:rPr>
      <w:drawing>
        <wp:anchor distT="0" distB="0" distL="114300" distR="114300" simplePos="0" relativeHeight="251662336" behindDoc="1" locked="0" layoutInCell="1" allowOverlap="1" wp14:anchorId="4D72A0AA" wp14:editId="3E85F89A">
          <wp:simplePos x="0" y="0"/>
          <wp:positionH relativeFrom="column">
            <wp:posOffset>4297045</wp:posOffset>
          </wp:positionH>
          <wp:positionV relativeFrom="paragraph">
            <wp:posOffset>-173143</wp:posOffset>
          </wp:positionV>
          <wp:extent cx="1585595" cy="473710"/>
          <wp:effectExtent l="0" t="0" r="1905" b="0"/>
          <wp:wrapTight wrapText="bothSides">
            <wp:wrapPolygon edited="0">
              <wp:start x="0" y="0"/>
              <wp:lineTo x="0" y="20847"/>
              <wp:lineTo x="21453" y="20847"/>
              <wp:lineTo x="21453" y="0"/>
              <wp:lineTo x="0" y="0"/>
            </wp:wrapPolygon>
          </wp:wrapTight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0-05-11 at 10.37.18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95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380F" w14:textId="5C6515D4" w:rsidR="00D97CFE" w:rsidRDefault="004B3CED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0288" behindDoc="1" locked="0" layoutInCell="1" allowOverlap="1" wp14:anchorId="64B4939B" wp14:editId="7F683FA7">
          <wp:simplePos x="0" y="0"/>
          <wp:positionH relativeFrom="column">
            <wp:posOffset>1786043</wp:posOffset>
          </wp:positionH>
          <wp:positionV relativeFrom="paragraph">
            <wp:posOffset>-220980</wp:posOffset>
          </wp:positionV>
          <wp:extent cx="2251075" cy="673100"/>
          <wp:effectExtent l="0" t="0" r="0" b="0"/>
          <wp:wrapTight wrapText="bothSides">
            <wp:wrapPolygon edited="0">
              <wp:start x="0" y="0"/>
              <wp:lineTo x="0" y="21192"/>
              <wp:lineTo x="21448" y="21192"/>
              <wp:lineTo x="21448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0-05-11 at 10.37.18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07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928"/>
    <w:multiLevelType w:val="hybridMultilevel"/>
    <w:tmpl w:val="A628B586"/>
    <w:lvl w:ilvl="0" w:tplc="AEB27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4690C">
      <w:start w:val="1"/>
      <w:numFmt w:val="lowerLetter"/>
      <w:lvlText w:val="%2."/>
      <w:lvlJc w:val="left"/>
      <w:pPr>
        <w:ind w:left="1440" w:hanging="360"/>
      </w:pPr>
    </w:lvl>
    <w:lvl w:ilvl="2" w:tplc="65D8AE86">
      <w:start w:val="1"/>
      <w:numFmt w:val="lowerRoman"/>
      <w:lvlText w:val="%3."/>
      <w:lvlJc w:val="right"/>
      <w:pPr>
        <w:ind w:left="2160" w:hanging="180"/>
      </w:pPr>
    </w:lvl>
    <w:lvl w:ilvl="3" w:tplc="D1A68B62" w:tentative="1">
      <w:start w:val="1"/>
      <w:numFmt w:val="decimal"/>
      <w:lvlText w:val="%4."/>
      <w:lvlJc w:val="left"/>
      <w:pPr>
        <w:ind w:left="2880" w:hanging="360"/>
      </w:pPr>
    </w:lvl>
    <w:lvl w:ilvl="4" w:tplc="D0362A1E" w:tentative="1">
      <w:start w:val="1"/>
      <w:numFmt w:val="lowerLetter"/>
      <w:lvlText w:val="%5."/>
      <w:lvlJc w:val="left"/>
      <w:pPr>
        <w:ind w:left="3600" w:hanging="360"/>
      </w:pPr>
    </w:lvl>
    <w:lvl w:ilvl="5" w:tplc="3806CBE0" w:tentative="1">
      <w:start w:val="1"/>
      <w:numFmt w:val="lowerRoman"/>
      <w:lvlText w:val="%6."/>
      <w:lvlJc w:val="right"/>
      <w:pPr>
        <w:ind w:left="4320" w:hanging="180"/>
      </w:pPr>
    </w:lvl>
    <w:lvl w:ilvl="6" w:tplc="EAD6CFC2" w:tentative="1">
      <w:start w:val="1"/>
      <w:numFmt w:val="decimal"/>
      <w:lvlText w:val="%7."/>
      <w:lvlJc w:val="left"/>
      <w:pPr>
        <w:ind w:left="5040" w:hanging="360"/>
      </w:pPr>
    </w:lvl>
    <w:lvl w:ilvl="7" w:tplc="E2568144" w:tentative="1">
      <w:start w:val="1"/>
      <w:numFmt w:val="lowerLetter"/>
      <w:lvlText w:val="%8."/>
      <w:lvlJc w:val="left"/>
      <w:pPr>
        <w:ind w:left="5760" w:hanging="360"/>
      </w:pPr>
    </w:lvl>
    <w:lvl w:ilvl="8" w:tplc="AADEA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13FA"/>
    <w:multiLevelType w:val="hybridMultilevel"/>
    <w:tmpl w:val="DF1004A0"/>
    <w:lvl w:ilvl="0" w:tplc="674AEA7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8C22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EE8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8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A7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CA8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EFE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C8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760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3B21"/>
    <w:multiLevelType w:val="hybridMultilevel"/>
    <w:tmpl w:val="5CF232A6"/>
    <w:lvl w:ilvl="0" w:tplc="29BEC80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0A09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726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8A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62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DC9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AB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42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94F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07DB"/>
    <w:multiLevelType w:val="hybridMultilevel"/>
    <w:tmpl w:val="366667EC"/>
    <w:lvl w:ilvl="0" w:tplc="C2CC8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981994" w:tentative="1">
      <w:start w:val="1"/>
      <w:numFmt w:val="lowerLetter"/>
      <w:lvlText w:val="%2."/>
      <w:lvlJc w:val="left"/>
      <w:pPr>
        <w:ind w:left="1440" w:hanging="360"/>
      </w:pPr>
    </w:lvl>
    <w:lvl w:ilvl="2" w:tplc="9208CB18" w:tentative="1">
      <w:start w:val="1"/>
      <w:numFmt w:val="lowerRoman"/>
      <w:lvlText w:val="%3."/>
      <w:lvlJc w:val="right"/>
      <w:pPr>
        <w:ind w:left="2160" w:hanging="180"/>
      </w:pPr>
    </w:lvl>
    <w:lvl w:ilvl="3" w:tplc="FD1488D4" w:tentative="1">
      <w:start w:val="1"/>
      <w:numFmt w:val="decimal"/>
      <w:lvlText w:val="%4."/>
      <w:lvlJc w:val="left"/>
      <w:pPr>
        <w:ind w:left="2880" w:hanging="360"/>
      </w:pPr>
    </w:lvl>
    <w:lvl w:ilvl="4" w:tplc="C8469ACA" w:tentative="1">
      <w:start w:val="1"/>
      <w:numFmt w:val="lowerLetter"/>
      <w:lvlText w:val="%5."/>
      <w:lvlJc w:val="left"/>
      <w:pPr>
        <w:ind w:left="3600" w:hanging="360"/>
      </w:pPr>
    </w:lvl>
    <w:lvl w:ilvl="5" w:tplc="E0BC4980" w:tentative="1">
      <w:start w:val="1"/>
      <w:numFmt w:val="lowerRoman"/>
      <w:lvlText w:val="%6."/>
      <w:lvlJc w:val="right"/>
      <w:pPr>
        <w:ind w:left="4320" w:hanging="180"/>
      </w:pPr>
    </w:lvl>
    <w:lvl w:ilvl="6" w:tplc="31C6C076" w:tentative="1">
      <w:start w:val="1"/>
      <w:numFmt w:val="decimal"/>
      <w:lvlText w:val="%7."/>
      <w:lvlJc w:val="left"/>
      <w:pPr>
        <w:ind w:left="5040" w:hanging="360"/>
      </w:pPr>
    </w:lvl>
    <w:lvl w:ilvl="7" w:tplc="1632FE9A" w:tentative="1">
      <w:start w:val="1"/>
      <w:numFmt w:val="lowerLetter"/>
      <w:lvlText w:val="%8."/>
      <w:lvlJc w:val="left"/>
      <w:pPr>
        <w:ind w:left="5760" w:hanging="360"/>
      </w:pPr>
    </w:lvl>
    <w:lvl w:ilvl="8" w:tplc="19CA9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3338"/>
    <w:multiLevelType w:val="hybridMultilevel"/>
    <w:tmpl w:val="215AFFE0"/>
    <w:lvl w:ilvl="0" w:tplc="DCA40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D24016">
      <w:start w:val="1"/>
      <w:numFmt w:val="lowerLetter"/>
      <w:lvlText w:val="%2."/>
      <w:lvlJc w:val="left"/>
      <w:pPr>
        <w:ind w:left="1440" w:hanging="360"/>
      </w:pPr>
    </w:lvl>
    <w:lvl w:ilvl="2" w:tplc="F8346E2E">
      <w:start w:val="1"/>
      <w:numFmt w:val="lowerRoman"/>
      <w:lvlText w:val="%3."/>
      <w:lvlJc w:val="right"/>
      <w:pPr>
        <w:ind w:left="2160" w:hanging="180"/>
      </w:pPr>
    </w:lvl>
    <w:lvl w:ilvl="3" w:tplc="5054FDB4" w:tentative="1">
      <w:start w:val="1"/>
      <w:numFmt w:val="decimal"/>
      <w:lvlText w:val="%4."/>
      <w:lvlJc w:val="left"/>
      <w:pPr>
        <w:ind w:left="2880" w:hanging="360"/>
      </w:pPr>
    </w:lvl>
    <w:lvl w:ilvl="4" w:tplc="8D9AD0C6" w:tentative="1">
      <w:start w:val="1"/>
      <w:numFmt w:val="lowerLetter"/>
      <w:lvlText w:val="%5."/>
      <w:lvlJc w:val="left"/>
      <w:pPr>
        <w:ind w:left="3600" w:hanging="360"/>
      </w:pPr>
    </w:lvl>
    <w:lvl w:ilvl="5" w:tplc="BA82A770" w:tentative="1">
      <w:start w:val="1"/>
      <w:numFmt w:val="lowerRoman"/>
      <w:lvlText w:val="%6."/>
      <w:lvlJc w:val="right"/>
      <w:pPr>
        <w:ind w:left="4320" w:hanging="180"/>
      </w:pPr>
    </w:lvl>
    <w:lvl w:ilvl="6" w:tplc="041AC37E" w:tentative="1">
      <w:start w:val="1"/>
      <w:numFmt w:val="decimal"/>
      <w:lvlText w:val="%7."/>
      <w:lvlJc w:val="left"/>
      <w:pPr>
        <w:ind w:left="5040" w:hanging="360"/>
      </w:pPr>
    </w:lvl>
    <w:lvl w:ilvl="7" w:tplc="66D097B4" w:tentative="1">
      <w:start w:val="1"/>
      <w:numFmt w:val="lowerLetter"/>
      <w:lvlText w:val="%8."/>
      <w:lvlJc w:val="left"/>
      <w:pPr>
        <w:ind w:left="5760" w:hanging="360"/>
      </w:pPr>
    </w:lvl>
    <w:lvl w:ilvl="8" w:tplc="3FF4E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95901"/>
    <w:multiLevelType w:val="hybridMultilevel"/>
    <w:tmpl w:val="ED6E5E46"/>
    <w:lvl w:ilvl="0" w:tplc="E500F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FCA16E" w:tentative="1">
      <w:start w:val="1"/>
      <w:numFmt w:val="lowerLetter"/>
      <w:lvlText w:val="%2."/>
      <w:lvlJc w:val="left"/>
      <w:pPr>
        <w:ind w:left="1440" w:hanging="360"/>
      </w:pPr>
    </w:lvl>
    <w:lvl w:ilvl="2" w:tplc="5FAA987E" w:tentative="1">
      <w:start w:val="1"/>
      <w:numFmt w:val="lowerRoman"/>
      <w:lvlText w:val="%3."/>
      <w:lvlJc w:val="right"/>
      <w:pPr>
        <w:ind w:left="2160" w:hanging="180"/>
      </w:pPr>
    </w:lvl>
    <w:lvl w:ilvl="3" w:tplc="827A2204" w:tentative="1">
      <w:start w:val="1"/>
      <w:numFmt w:val="decimal"/>
      <w:lvlText w:val="%4."/>
      <w:lvlJc w:val="left"/>
      <w:pPr>
        <w:ind w:left="2880" w:hanging="360"/>
      </w:pPr>
    </w:lvl>
    <w:lvl w:ilvl="4" w:tplc="4D4A633C" w:tentative="1">
      <w:start w:val="1"/>
      <w:numFmt w:val="lowerLetter"/>
      <w:lvlText w:val="%5."/>
      <w:lvlJc w:val="left"/>
      <w:pPr>
        <w:ind w:left="3600" w:hanging="360"/>
      </w:pPr>
    </w:lvl>
    <w:lvl w:ilvl="5" w:tplc="516E4500" w:tentative="1">
      <w:start w:val="1"/>
      <w:numFmt w:val="lowerRoman"/>
      <w:lvlText w:val="%6."/>
      <w:lvlJc w:val="right"/>
      <w:pPr>
        <w:ind w:left="4320" w:hanging="180"/>
      </w:pPr>
    </w:lvl>
    <w:lvl w:ilvl="6" w:tplc="9F5C015E" w:tentative="1">
      <w:start w:val="1"/>
      <w:numFmt w:val="decimal"/>
      <w:lvlText w:val="%7."/>
      <w:lvlJc w:val="left"/>
      <w:pPr>
        <w:ind w:left="5040" w:hanging="360"/>
      </w:pPr>
    </w:lvl>
    <w:lvl w:ilvl="7" w:tplc="C666DA88" w:tentative="1">
      <w:start w:val="1"/>
      <w:numFmt w:val="lowerLetter"/>
      <w:lvlText w:val="%8."/>
      <w:lvlJc w:val="left"/>
      <w:pPr>
        <w:ind w:left="5760" w:hanging="360"/>
      </w:pPr>
    </w:lvl>
    <w:lvl w:ilvl="8" w:tplc="13748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C737B"/>
    <w:multiLevelType w:val="hybridMultilevel"/>
    <w:tmpl w:val="80B66686"/>
    <w:lvl w:ilvl="0" w:tplc="66A2BDC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E722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6C7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47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67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006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A7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2E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4EE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671FE"/>
    <w:multiLevelType w:val="hybridMultilevel"/>
    <w:tmpl w:val="265CE4FE"/>
    <w:lvl w:ilvl="0" w:tplc="14C895A8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814D1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085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C08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6DE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0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2E1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E3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D6E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F41DC"/>
    <w:multiLevelType w:val="hybridMultilevel"/>
    <w:tmpl w:val="AA506F64"/>
    <w:lvl w:ilvl="0" w:tplc="5C7207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E1C8A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B692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8EF4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A28FA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3FAAD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2EA7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409DD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B42ED5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59306E"/>
    <w:multiLevelType w:val="hybridMultilevel"/>
    <w:tmpl w:val="AAAAD1CC"/>
    <w:lvl w:ilvl="0" w:tplc="ABB26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72808A">
      <w:start w:val="1"/>
      <w:numFmt w:val="lowerLetter"/>
      <w:lvlText w:val="%2."/>
      <w:lvlJc w:val="left"/>
      <w:pPr>
        <w:ind w:left="1080" w:hanging="360"/>
      </w:pPr>
    </w:lvl>
    <w:lvl w:ilvl="2" w:tplc="AAF8A08E" w:tentative="1">
      <w:start w:val="1"/>
      <w:numFmt w:val="lowerRoman"/>
      <w:lvlText w:val="%3."/>
      <w:lvlJc w:val="right"/>
      <w:pPr>
        <w:ind w:left="1800" w:hanging="180"/>
      </w:pPr>
    </w:lvl>
    <w:lvl w:ilvl="3" w:tplc="F2BCC554" w:tentative="1">
      <w:start w:val="1"/>
      <w:numFmt w:val="decimal"/>
      <w:lvlText w:val="%4."/>
      <w:lvlJc w:val="left"/>
      <w:pPr>
        <w:ind w:left="2520" w:hanging="360"/>
      </w:pPr>
    </w:lvl>
    <w:lvl w:ilvl="4" w:tplc="A7109F72" w:tentative="1">
      <w:start w:val="1"/>
      <w:numFmt w:val="lowerLetter"/>
      <w:lvlText w:val="%5."/>
      <w:lvlJc w:val="left"/>
      <w:pPr>
        <w:ind w:left="3240" w:hanging="360"/>
      </w:pPr>
    </w:lvl>
    <w:lvl w:ilvl="5" w:tplc="849A6C44" w:tentative="1">
      <w:start w:val="1"/>
      <w:numFmt w:val="lowerRoman"/>
      <w:lvlText w:val="%6."/>
      <w:lvlJc w:val="right"/>
      <w:pPr>
        <w:ind w:left="3960" w:hanging="180"/>
      </w:pPr>
    </w:lvl>
    <w:lvl w:ilvl="6" w:tplc="E82451A2" w:tentative="1">
      <w:start w:val="1"/>
      <w:numFmt w:val="decimal"/>
      <w:lvlText w:val="%7."/>
      <w:lvlJc w:val="left"/>
      <w:pPr>
        <w:ind w:left="4680" w:hanging="360"/>
      </w:pPr>
    </w:lvl>
    <w:lvl w:ilvl="7" w:tplc="0A26CE5C" w:tentative="1">
      <w:start w:val="1"/>
      <w:numFmt w:val="lowerLetter"/>
      <w:lvlText w:val="%8."/>
      <w:lvlJc w:val="left"/>
      <w:pPr>
        <w:ind w:left="5400" w:hanging="360"/>
      </w:pPr>
    </w:lvl>
    <w:lvl w:ilvl="8" w:tplc="352089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21CE9"/>
    <w:multiLevelType w:val="hybridMultilevel"/>
    <w:tmpl w:val="6E4841FA"/>
    <w:lvl w:ilvl="0" w:tplc="0C346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10CFDE">
      <w:start w:val="1"/>
      <w:numFmt w:val="lowerLetter"/>
      <w:lvlText w:val="%2."/>
      <w:lvlJc w:val="left"/>
      <w:pPr>
        <w:ind w:left="1440" w:hanging="360"/>
      </w:pPr>
    </w:lvl>
    <w:lvl w:ilvl="2" w:tplc="FF004C48" w:tentative="1">
      <w:start w:val="1"/>
      <w:numFmt w:val="lowerRoman"/>
      <w:lvlText w:val="%3."/>
      <w:lvlJc w:val="right"/>
      <w:pPr>
        <w:ind w:left="2160" w:hanging="180"/>
      </w:pPr>
    </w:lvl>
    <w:lvl w:ilvl="3" w:tplc="BC84901C" w:tentative="1">
      <w:start w:val="1"/>
      <w:numFmt w:val="decimal"/>
      <w:lvlText w:val="%4."/>
      <w:lvlJc w:val="left"/>
      <w:pPr>
        <w:ind w:left="2880" w:hanging="360"/>
      </w:pPr>
    </w:lvl>
    <w:lvl w:ilvl="4" w:tplc="FD7C0EBE" w:tentative="1">
      <w:start w:val="1"/>
      <w:numFmt w:val="lowerLetter"/>
      <w:lvlText w:val="%5."/>
      <w:lvlJc w:val="left"/>
      <w:pPr>
        <w:ind w:left="3600" w:hanging="360"/>
      </w:pPr>
    </w:lvl>
    <w:lvl w:ilvl="5" w:tplc="D6F2A6E2" w:tentative="1">
      <w:start w:val="1"/>
      <w:numFmt w:val="lowerRoman"/>
      <w:lvlText w:val="%6."/>
      <w:lvlJc w:val="right"/>
      <w:pPr>
        <w:ind w:left="4320" w:hanging="180"/>
      </w:pPr>
    </w:lvl>
    <w:lvl w:ilvl="6" w:tplc="B8624022" w:tentative="1">
      <w:start w:val="1"/>
      <w:numFmt w:val="decimal"/>
      <w:lvlText w:val="%7."/>
      <w:lvlJc w:val="left"/>
      <w:pPr>
        <w:ind w:left="5040" w:hanging="360"/>
      </w:pPr>
    </w:lvl>
    <w:lvl w:ilvl="7" w:tplc="C60656AE" w:tentative="1">
      <w:start w:val="1"/>
      <w:numFmt w:val="lowerLetter"/>
      <w:lvlText w:val="%8."/>
      <w:lvlJc w:val="left"/>
      <w:pPr>
        <w:ind w:left="5760" w:hanging="360"/>
      </w:pPr>
    </w:lvl>
    <w:lvl w:ilvl="8" w:tplc="DEBA0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31B88"/>
    <w:multiLevelType w:val="hybridMultilevel"/>
    <w:tmpl w:val="DA44DECC"/>
    <w:lvl w:ilvl="0" w:tplc="8944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81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BEE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275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6D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F0F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6F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CD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88B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22D75"/>
    <w:multiLevelType w:val="hybridMultilevel"/>
    <w:tmpl w:val="1DE40EEA"/>
    <w:lvl w:ilvl="0" w:tplc="9134D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23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90B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83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2D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588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2A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8E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646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A081F"/>
    <w:multiLevelType w:val="hybridMultilevel"/>
    <w:tmpl w:val="51B400F6"/>
    <w:lvl w:ilvl="0" w:tplc="9880D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0CB0A4">
      <w:start w:val="1"/>
      <w:numFmt w:val="lowerLetter"/>
      <w:lvlText w:val="%2."/>
      <w:lvlJc w:val="left"/>
      <w:pPr>
        <w:ind w:left="1440" w:hanging="360"/>
      </w:pPr>
    </w:lvl>
    <w:lvl w:ilvl="2" w:tplc="0DB071EE" w:tentative="1">
      <w:start w:val="1"/>
      <w:numFmt w:val="lowerRoman"/>
      <w:lvlText w:val="%3."/>
      <w:lvlJc w:val="right"/>
      <w:pPr>
        <w:ind w:left="2160" w:hanging="180"/>
      </w:pPr>
    </w:lvl>
    <w:lvl w:ilvl="3" w:tplc="533A706C" w:tentative="1">
      <w:start w:val="1"/>
      <w:numFmt w:val="decimal"/>
      <w:lvlText w:val="%4."/>
      <w:lvlJc w:val="left"/>
      <w:pPr>
        <w:ind w:left="2880" w:hanging="360"/>
      </w:pPr>
    </w:lvl>
    <w:lvl w:ilvl="4" w:tplc="5A6C5F92" w:tentative="1">
      <w:start w:val="1"/>
      <w:numFmt w:val="lowerLetter"/>
      <w:lvlText w:val="%5."/>
      <w:lvlJc w:val="left"/>
      <w:pPr>
        <w:ind w:left="3600" w:hanging="360"/>
      </w:pPr>
    </w:lvl>
    <w:lvl w:ilvl="5" w:tplc="CAF25F5E" w:tentative="1">
      <w:start w:val="1"/>
      <w:numFmt w:val="lowerRoman"/>
      <w:lvlText w:val="%6."/>
      <w:lvlJc w:val="right"/>
      <w:pPr>
        <w:ind w:left="4320" w:hanging="180"/>
      </w:pPr>
    </w:lvl>
    <w:lvl w:ilvl="6" w:tplc="080AD198" w:tentative="1">
      <w:start w:val="1"/>
      <w:numFmt w:val="decimal"/>
      <w:lvlText w:val="%7."/>
      <w:lvlJc w:val="left"/>
      <w:pPr>
        <w:ind w:left="5040" w:hanging="360"/>
      </w:pPr>
    </w:lvl>
    <w:lvl w:ilvl="7" w:tplc="4EEABF18" w:tentative="1">
      <w:start w:val="1"/>
      <w:numFmt w:val="lowerLetter"/>
      <w:lvlText w:val="%8."/>
      <w:lvlJc w:val="left"/>
      <w:pPr>
        <w:ind w:left="5760" w:hanging="360"/>
      </w:pPr>
    </w:lvl>
    <w:lvl w:ilvl="8" w:tplc="6FC68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50DC5"/>
    <w:multiLevelType w:val="hybridMultilevel"/>
    <w:tmpl w:val="50B82188"/>
    <w:lvl w:ilvl="0" w:tplc="0DA01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0EE112">
      <w:start w:val="1"/>
      <w:numFmt w:val="lowerLetter"/>
      <w:lvlText w:val="%2."/>
      <w:lvlJc w:val="left"/>
      <w:pPr>
        <w:ind w:left="1440" w:hanging="360"/>
      </w:pPr>
    </w:lvl>
    <w:lvl w:ilvl="2" w:tplc="FB9AC592" w:tentative="1">
      <w:start w:val="1"/>
      <w:numFmt w:val="lowerRoman"/>
      <w:lvlText w:val="%3."/>
      <w:lvlJc w:val="right"/>
      <w:pPr>
        <w:ind w:left="2160" w:hanging="180"/>
      </w:pPr>
    </w:lvl>
    <w:lvl w:ilvl="3" w:tplc="12D018E0" w:tentative="1">
      <w:start w:val="1"/>
      <w:numFmt w:val="decimal"/>
      <w:lvlText w:val="%4."/>
      <w:lvlJc w:val="left"/>
      <w:pPr>
        <w:ind w:left="2880" w:hanging="360"/>
      </w:pPr>
    </w:lvl>
    <w:lvl w:ilvl="4" w:tplc="C11E3F6A" w:tentative="1">
      <w:start w:val="1"/>
      <w:numFmt w:val="lowerLetter"/>
      <w:lvlText w:val="%5."/>
      <w:lvlJc w:val="left"/>
      <w:pPr>
        <w:ind w:left="3600" w:hanging="360"/>
      </w:pPr>
    </w:lvl>
    <w:lvl w:ilvl="5" w:tplc="4F2477F0" w:tentative="1">
      <w:start w:val="1"/>
      <w:numFmt w:val="lowerRoman"/>
      <w:lvlText w:val="%6."/>
      <w:lvlJc w:val="right"/>
      <w:pPr>
        <w:ind w:left="4320" w:hanging="180"/>
      </w:pPr>
    </w:lvl>
    <w:lvl w:ilvl="6" w:tplc="A8147F2E" w:tentative="1">
      <w:start w:val="1"/>
      <w:numFmt w:val="decimal"/>
      <w:lvlText w:val="%7."/>
      <w:lvlJc w:val="left"/>
      <w:pPr>
        <w:ind w:left="5040" w:hanging="360"/>
      </w:pPr>
    </w:lvl>
    <w:lvl w:ilvl="7" w:tplc="6E308CB8" w:tentative="1">
      <w:start w:val="1"/>
      <w:numFmt w:val="lowerLetter"/>
      <w:lvlText w:val="%8."/>
      <w:lvlJc w:val="left"/>
      <w:pPr>
        <w:ind w:left="5760" w:hanging="360"/>
      </w:pPr>
    </w:lvl>
    <w:lvl w:ilvl="8" w:tplc="001EF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91882"/>
    <w:multiLevelType w:val="hybridMultilevel"/>
    <w:tmpl w:val="67A481B2"/>
    <w:lvl w:ilvl="0" w:tplc="92BCA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EE433C" w:tentative="1">
      <w:start w:val="1"/>
      <w:numFmt w:val="lowerLetter"/>
      <w:lvlText w:val="%2."/>
      <w:lvlJc w:val="left"/>
      <w:pPr>
        <w:ind w:left="1440" w:hanging="360"/>
      </w:pPr>
    </w:lvl>
    <w:lvl w:ilvl="2" w:tplc="E9D66958" w:tentative="1">
      <w:start w:val="1"/>
      <w:numFmt w:val="lowerRoman"/>
      <w:lvlText w:val="%3."/>
      <w:lvlJc w:val="right"/>
      <w:pPr>
        <w:ind w:left="2160" w:hanging="180"/>
      </w:pPr>
    </w:lvl>
    <w:lvl w:ilvl="3" w:tplc="CF80ECEE" w:tentative="1">
      <w:start w:val="1"/>
      <w:numFmt w:val="decimal"/>
      <w:lvlText w:val="%4."/>
      <w:lvlJc w:val="left"/>
      <w:pPr>
        <w:ind w:left="2880" w:hanging="360"/>
      </w:pPr>
    </w:lvl>
    <w:lvl w:ilvl="4" w:tplc="1F00C47C" w:tentative="1">
      <w:start w:val="1"/>
      <w:numFmt w:val="lowerLetter"/>
      <w:lvlText w:val="%5."/>
      <w:lvlJc w:val="left"/>
      <w:pPr>
        <w:ind w:left="3600" w:hanging="360"/>
      </w:pPr>
    </w:lvl>
    <w:lvl w:ilvl="5" w:tplc="6E58BAA0" w:tentative="1">
      <w:start w:val="1"/>
      <w:numFmt w:val="lowerRoman"/>
      <w:lvlText w:val="%6."/>
      <w:lvlJc w:val="right"/>
      <w:pPr>
        <w:ind w:left="4320" w:hanging="180"/>
      </w:pPr>
    </w:lvl>
    <w:lvl w:ilvl="6" w:tplc="239C8388" w:tentative="1">
      <w:start w:val="1"/>
      <w:numFmt w:val="decimal"/>
      <w:lvlText w:val="%7."/>
      <w:lvlJc w:val="left"/>
      <w:pPr>
        <w:ind w:left="5040" w:hanging="360"/>
      </w:pPr>
    </w:lvl>
    <w:lvl w:ilvl="7" w:tplc="A156F2DA" w:tentative="1">
      <w:start w:val="1"/>
      <w:numFmt w:val="lowerLetter"/>
      <w:lvlText w:val="%8."/>
      <w:lvlJc w:val="left"/>
      <w:pPr>
        <w:ind w:left="5760" w:hanging="360"/>
      </w:pPr>
    </w:lvl>
    <w:lvl w:ilvl="8" w:tplc="297A8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61980"/>
    <w:multiLevelType w:val="hybridMultilevel"/>
    <w:tmpl w:val="A7F63CD8"/>
    <w:lvl w:ilvl="0" w:tplc="D1A0986C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6E6C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C7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02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C3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8E6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06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E90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AE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C0672"/>
    <w:multiLevelType w:val="hybridMultilevel"/>
    <w:tmpl w:val="E328F40A"/>
    <w:lvl w:ilvl="0" w:tplc="5B309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9E382C">
      <w:start w:val="1"/>
      <w:numFmt w:val="lowerLetter"/>
      <w:lvlText w:val="%2."/>
      <w:lvlJc w:val="left"/>
      <w:pPr>
        <w:ind w:left="1440" w:hanging="360"/>
      </w:pPr>
    </w:lvl>
    <w:lvl w:ilvl="2" w:tplc="51E0901C">
      <w:start w:val="1"/>
      <w:numFmt w:val="lowerRoman"/>
      <w:lvlText w:val="%3."/>
      <w:lvlJc w:val="right"/>
      <w:pPr>
        <w:ind w:left="2160" w:hanging="180"/>
      </w:pPr>
    </w:lvl>
    <w:lvl w:ilvl="3" w:tplc="02E68CDC">
      <w:start w:val="1"/>
      <w:numFmt w:val="decimal"/>
      <w:lvlText w:val="%4."/>
      <w:lvlJc w:val="left"/>
      <w:pPr>
        <w:ind w:left="2880" w:hanging="360"/>
      </w:pPr>
    </w:lvl>
    <w:lvl w:ilvl="4" w:tplc="78C49B26" w:tentative="1">
      <w:start w:val="1"/>
      <w:numFmt w:val="lowerLetter"/>
      <w:lvlText w:val="%5."/>
      <w:lvlJc w:val="left"/>
      <w:pPr>
        <w:ind w:left="3600" w:hanging="360"/>
      </w:pPr>
    </w:lvl>
    <w:lvl w:ilvl="5" w:tplc="9CC823CA" w:tentative="1">
      <w:start w:val="1"/>
      <w:numFmt w:val="lowerRoman"/>
      <w:lvlText w:val="%6."/>
      <w:lvlJc w:val="right"/>
      <w:pPr>
        <w:ind w:left="4320" w:hanging="180"/>
      </w:pPr>
    </w:lvl>
    <w:lvl w:ilvl="6" w:tplc="44FA84CA" w:tentative="1">
      <w:start w:val="1"/>
      <w:numFmt w:val="decimal"/>
      <w:lvlText w:val="%7."/>
      <w:lvlJc w:val="left"/>
      <w:pPr>
        <w:ind w:left="5040" w:hanging="360"/>
      </w:pPr>
    </w:lvl>
    <w:lvl w:ilvl="7" w:tplc="D8F61722" w:tentative="1">
      <w:start w:val="1"/>
      <w:numFmt w:val="lowerLetter"/>
      <w:lvlText w:val="%8."/>
      <w:lvlJc w:val="left"/>
      <w:pPr>
        <w:ind w:left="5760" w:hanging="360"/>
      </w:pPr>
    </w:lvl>
    <w:lvl w:ilvl="8" w:tplc="D4462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C600E"/>
    <w:multiLevelType w:val="multilevel"/>
    <w:tmpl w:val="896A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7F3080"/>
    <w:multiLevelType w:val="hybridMultilevel"/>
    <w:tmpl w:val="C3588E6A"/>
    <w:lvl w:ilvl="0" w:tplc="DFCC4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85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4C3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41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C8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C9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80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E1A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523C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6010D"/>
    <w:multiLevelType w:val="hybridMultilevel"/>
    <w:tmpl w:val="91087E6E"/>
    <w:lvl w:ilvl="0" w:tplc="C5EC6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7CB582" w:tentative="1">
      <w:start w:val="1"/>
      <w:numFmt w:val="lowerLetter"/>
      <w:lvlText w:val="%2."/>
      <w:lvlJc w:val="left"/>
      <w:pPr>
        <w:ind w:left="1440" w:hanging="360"/>
      </w:pPr>
    </w:lvl>
    <w:lvl w:ilvl="2" w:tplc="D94AA078" w:tentative="1">
      <w:start w:val="1"/>
      <w:numFmt w:val="lowerRoman"/>
      <w:lvlText w:val="%3."/>
      <w:lvlJc w:val="right"/>
      <w:pPr>
        <w:ind w:left="2160" w:hanging="180"/>
      </w:pPr>
    </w:lvl>
    <w:lvl w:ilvl="3" w:tplc="A8040BDC" w:tentative="1">
      <w:start w:val="1"/>
      <w:numFmt w:val="decimal"/>
      <w:lvlText w:val="%4."/>
      <w:lvlJc w:val="left"/>
      <w:pPr>
        <w:ind w:left="2880" w:hanging="360"/>
      </w:pPr>
    </w:lvl>
    <w:lvl w:ilvl="4" w:tplc="73226B86" w:tentative="1">
      <w:start w:val="1"/>
      <w:numFmt w:val="lowerLetter"/>
      <w:lvlText w:val="%5."/>
      <w:lvlJc w:val="left"/>
      <w:pPr>
        <w:ind w:left="3600" w:hanging="360"/>
      </w:pPr>
    </w:lvl>
    <w:lvl w:ilvl="5" w:tplc="90EE9A32" w:tentative="1">
      <w:start w:val="1"/>
      <w:numFmt w:val="lowerRoman"/>
      <w:lvlText w:val="%6."/>
      <w:lvlJc w:val="right"/>
      <w:pPr>
        <w:ind w:left="4320" w:hanging="180"/>
      </w:pPr>
    </w:lvl>
    <w:lvl w:ilvl="6" w:tplc="133C22DE" w:tentative="1">
      <w:start w:val="1"/>
      <w:numFmt w:val="decimal"/>
      <w:lvlText w:val="%7."/>
      <w:lvlJc w:val="left"/>
      <w:pPr>
        <w:ind w:left="5040" w:hanging="360"/>
      </w:pPr>
    </w:lvl>
    <w:lvl w:ilvl="7" w:tplc="FB2C521A" w:tentative="1">
      <w:start w:val="1"/>
      <w:numFmt w:val="lowerLetter"/>
      <w:lvlText w:val="%8."/>
      <w:lvlJc w:val="left"/>
      <w:pPr>
        <w:ind w:left="5760" w:hanging="360"/>
      </w:pPr>
    </w:lvl>
    <w:lvl w:ilvl="8" w:tplc="45DA2E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"/>
  </w:num>
  <w:num w:numId="9">
    <w:abstractNumId w:val="15"/>
  </w:num>
  <w:num w:numId="10">
    <w:abstractNumId w:val="20"/>
  </w:num>
  <w:num w:numId="11">
    <w:abstractNumId w:val="8"/>
  </w:num>
  <w:num w:numId="12">
    <w:abstractNumId w:val="19"/>
  </w:num>
  <w:num w:numId="13">
    <w:abstractNumId w:val="13"/>
  </w:num>
  <w:num w:numId="14">
    <w:abstractNumId w:val="11"/>
  </w:num>
  <w:num w:numId="15">
    <w:abstractNumId w:val="5"/>
  </w:num>
  <w:num w:numId="16">
    <w:abstractNumId w:val="14"/>
  </w:num>
  <w:num w:numId="17">
    <w:abstractNumId w:val="9"/>
  </w:num>
  <w:num w:numId="18">
    <w:abstractNumId w:val="12"/>
  </w:num>
  <w:num w:numId="19">
    <w:abstractNumId w:val="3"/>
  </w:num>
  <w:num w:numId="20">
    <w:abstractNumId w:val="16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04"/>
    <w:rsid w:val="00030ACA"/>
    <w:rsid w:val="0004697A"/>
    <w:rsid w:val="00054A51"/>
    <w:rsid w:val="000708C4"/>
    <w:rsid w:val="00077891"/>
    <w:rsid w:val="00085177"/>
    <w:rsid w:val="000B6CE4"/>
    <w:rsid w:val="000C7A94"/>
    <w:rsid w:val="000E1DE3"/>
    <w:rsid w:val="000E3A7B"/>
    <w:rsid w:val="000F1A93"/>
    <w:rsid w:val="00107F73"/>
    <w:rsid w:val="001152FB"/>
    <w:rsid w:val="00116EB3"/>
    <w:rsid w:val="00125F96"/>
    <w:rsid w:val="00126BE1"/>
    <w:rsid w:val="00133DB5"/>
    <w:rsid w:val="00137468"/>
    <w:rsid w:val="0014491B"/>
    <w:rsid w:val="00163518"/>
    <w:rsid w:val="00163AA4"/>
    <w:rsid w:val="001969A9"/>
    <w:rsid w:val="001A15B7"/>
    <w:rsid w:val="001A48DC"/>
    <w:rsid w:val="0020214E"/>
    <w:rsid w:val="00204976"/>
    <w:rsid w:val="0020516E"/>
    <w:rsid w:val="002227AE"/>
    <w:rsid w:val="002235BB"/>
    <w:rsid w:val="00252149"/>
    <w:rsid w:val="002526D2"/>
    <w:rsid w:val="00262EE3"/>
    <w:rsid w:val="0026311A"/>
    <w:rsid w:val="002634F0"/>
    <w:rsid w:val="00290367"/>
    <w:rsid w:val="002A77A0"/>
    <w:rsid w:val="002B0EC3"/>
    <w:rsid w:val="002C06B8"/>
    <w:rsid w:val="002C759C"/>
    <w:rsid w:val="002D1B86"/>
    <w:rsid w:val="002E01BB"/>
    <w:rsid w:val="002E4EAF"/>
    <w:rsid w:val="002F1DE4"/>
    <w:rsid w:val="002F2C7D"/>
    <w:rsid w:val="002F71B9"/>
    <w:rsid w:val="00311AAF"/>
    <w:rsid w:val="00312DF3"/>
    <w:rsid w:val="00326A0E"/>
    <w:rsid w:val="00336565"/>
    <w:rsid w:val="003505E2"/>
    <w:rsid w:val="00351F5A"/>
    <w:rsid w:val="00362D73"/>
    <w:rsid w:val="00381AF8"/>
    <w:rsid w:val="0040791B"/>
    <w:rsid w:val="00415074"/>
    <w:rsid w:val="00447E99"/>
    <w:rsid w:val="004714C3"/>
    <w:rsid w:val="004724D1"/>
    <w:rsid w:val="00473268"/>
    <w:rsid w:val="00483B6B"/>
    <w:rsid w:val="004847F0"/>
    <w:rsid w:val="00493A4F"/>
    <w:rsid w:val="004A4EB6"/>
    <w:rsid w:val="004B3CED"/>
    <w:rsid w:val="004D398F"/>
    <w:rsid w:val="004F4345"/>
    <w:rsid w:val="00513822"/>
    <w:rsid w:val="0052569C"/>
    <w:rsid w:val="00543D9F"/>
    <w:rsid w:val="005613C8"/>
    <w:rsid w:val="00575086"/>
    <w:rsid w:val="005A5F21"/>
    <w:rsid w:val="005E56A7"/>
    <w:rsid w:val="00603382"/>
    <w:rsid w:val="00607829"/>
    <w:rsid w:val="0061622E"/>
    <w:rsid w:val="006452B2"/>
    <w:rsid w:val="006454E0"/>
    <w:rsid w:val="00653F7C"/>
    <w:rsid w:val="006548FB"/>
    <w:rsid w:val="00683B92"/>
    <w:rsid w:val="006846E3"/>
    <w:rsid w:val="006A0D11"/>
    <w:rsid w:val="006A63D3"/>
    <w:rsid w:val="006C214E"/>
    <w:rsid w:val="006C7089"/>
    <w:rsid w:val="006E0BC1"/>
    <w:rsid w:val="006F30EF"/>
    <w:rsid w:val="00707954"/>
    <w:rsid w:val="00716282"/>
    <w:rsid w:val="007236BD"/>
    <w:rsid w:val="007255E0"/>
    <w:rsid w:val="00734026"/>
    <w:rsid w:val="007501FF"/>
    <w:rsid w:val="00753042"/>
    <w:rsid w:val="00787422"/>
    <w:rsid w:val="007B2EB0"/>
    <w:rsid w:val="007C42E8"/>
    <w:rsid w:val="007C5807"/>
    <w:rsid w:val="007E5B5D"/>
    <w:rsid w:val="0081271F"/>
    <w:rsid w:val="00815E17"/>
    <w:rsid w:val="00821839"/>
    <w:rsid w:val="008312B6"/>
    <w:rsid w:val="008378C4"/>
    <w:rsid w:val="00840393"/>
    <w:rsid w:val="00843BA8"/>
    <w:rsid w:val="00851882"/>
    <w:rsid w:val="00852D66"/>
    <w:rsid w:val="00860DA1"/>
    <w:rsid w:val="0086194D"/>
    <w:rsid w:val="00870905"/>
    <w:rsid w:val="00871E29"/>
    <w:rsid w:val="00877EB4"/>
    <w:rsid w:val="008903B8"/>
    <w:rsid w:val="008956FC"/>
    <w:rsid w:val="008A5B2A"/>
    <w:rsid w:val="008C4290"/>
    <w:rsid w:val="008E31F1"/>
    <w:rsid w:val="00905CC1"/>
    <w:rsid w:val="009463C3"/>
    <w:rsid w:val="00947868"/>
    <w:rsid w:val="00957457"/>
    <w:rsid w:val="00964631"/>
    <w:rsid w:val="00977979"/>
    <w:rsid w:val="00985D45"/>
    <w:rsid w:val="00987058"/>
    <w:rsid w:val="009A4DC8"/>
    <w:rsid w:val="009C3540"/>
    <w:rsid w:val="009D5390"/>
    <w:rsid w:val="009D619D"/>
    <w:rsid w:val="009E30D4"/>
    <w:rsid w:val="009F7E73"/>
    <w:rsid w:val="00A31CB7"/>
    <w:rsid w:val="00A443FA"/>
    <w:rsid w:val="00A53309"/>
    <w:rsid w:val="00A5753E"/>
    <w:rsid w:val="00A75365"/>
    <w:rsid w:val="00AB1B68"/>
    <w:rsid w:val="00AB7B6B"/>
    <w:rsid w:val="00AB7DA8"/>
    <w:rsid w:val="00AC3BB0"/>
    <w:rsid w:val="00AC59A8"/>
    <w:rsid w:val="00AD71E6"/>
    <w:rsid w:val="00AE52B5"/>
    <w:rsid w:val="00AF1BA5"/>
    <w:rsid w:val="00AF2DCD"/>
    <w:rsid w:val="00AF3B5A"/>
    <w:rsid w:val="00B156A0"/>
    <w:rsid w:val="00B165A1"/>
    <w:rsid w:val="00B20542"/>
    <w:rsid w:val="00B217C9"/>
    <w:rsid w:val="00B374A0"/>
    <w:rsid w:val="00B45AF3"/>
    <w:rsid w:val="00B45C0A"/>
    <w:rsid w:val="00B4748E"/>
    <w:rsid w:val="00B53727"/>
    <w:rsid w:val="00B549BA"/>
    <w:rsid w:val="00B61379"/>
    <w:rsid w:val="00B65D94"/>
    <w:rsid w:val="00B66749"/>
    <w:rsid w:val="00B80CB2"/>
    <w:rsid w:val="00B92BC3"/>
    <w:rsid w:val="00B97D0C"/>
    <w:rsid w:val="00BC343E"/>
    <w:rsid w:val="00BD13C7"/>
    <w:rsid w:val="00BE4307"/>
    <w:rsid w:val="00C15479"/>
    <w:rsid w:val="00C314F0"/>
    <w:rsid w:val="00C33825"/>
    <w:rsid w:val="00C57AC5"/>
    <w:rsid w:val="00C6658F"/>
    <w:rsid w:val="00C76EFB"/>
    <w:rsid w:val="00C85C33"/>
    <w:rsid w:val="00C90005"/>
    <w:rsid w:val="00CA47AB"/>
    <w:rsid w:val="00CA53F0"/>
    <w:rsid w:val="00CC2B27"/>
    <w:rsid w:val="00CC5285"/>
    <w:rsid w:val="00CD047E"/>
    <w:rsid w:val="00CD7947"/>
    <w:rsid w:val="00CE0425"/>
    <w:rsid w:val="00CE370C"/>
    <w:rsid w:val="00CE47A8"/>
    <w:rsid w:val="00CF12E5"/>
    <w:rsid w:val="00CF405C"/>
    <w:rsid w:val="00CF6B28"/>
    <w:rsid w:val="00D540C8"/>
    <w:rsid w:val="00D56CED"/>
    <w:rsid w:val="00D60C75"/>
    <w:rsid w:val="00D652F4"/>
    <w:rsid w:val="00D706CB"/>
    <w:rsid w:val="00D82A38"/>
    <w:rsid w:val="00D84010"/>
    <w:rsid w:val="00D8435B"/>
    <w:rsid w:val="00D85592"/>
    <w:rsid w:val="00D903D0"/>
    <w:rsid w:val="00D9357E"/>
    <w:rsid w:val="00D93BC2"/>
    <w:rsid w:val="00D97CFE"/>
    <w:rsid w:val="00DB660F"/>
    <w:rsid w:val="00DE30D3"/>
    <w:rsid w:val="00DF2204"/>
    <w:rsid w:val="00DF2223"/>
    <w:rsid w:val="00DF6360"/>
    <w:rsid w:val="00E1258D"/>
    <w:rsid w:val="00E85F70"/>
    <w:rsid w:val="00E94A25"/>
    <w:rsid w:val="00EA366B"/>
    <w:rsid w:val="00EA7330"/>
    <w:rsid w:val="00EB5551"/>
    <w:rsid w:val="00EF2D54"/>
    <w:rsid w:val="00F001A5"/>
    <w:rsid w:val="00F15CCA"/>
    <w:rsid w:val="00F1624E"/>
    <w:rsid w:val="00F178C4"/>
    <w:rsid w:val="00F23612"/>
    <w:rsid w:val="00F24488"/>
    <w:rsid w:val="00F36F3B"/>
    <w:rsid w:val="00F41CFA"/>
    <w:rsid w:val="00F4333B"/>
    <w:rsid w:val="00F45070"/>
    <w:rsid w:val="00F47D1F"/>
    <w:rsid w:val="00F614C1"/>
    <w:rsid w:val="00F6642D"/>
    <w:rsid w:val="00F81608"/>
    <w:rsid w:val="00FB08A5"/>
    <w:rsid w:val="00FB0DD0"/>
    <w:rsid w:val="00FB3681"/>
    <w:rsid w:val="00FB5313"/>
    <w:rsid w:val="00FE1697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13915"/>
  <w15:docId w15:val="{B0B49442-BB62-4E46-B61D-917A3CC8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B5A"/>
  </w:style>
  <w:style w:type="paragraph" w:styleId="Footer">
    <w:name w:val="footer"/>
    <w:basedOn w:val="Normal"/>
    <w:link w:val="FooterChar"/>
    <w:uiPriority w:val="99"/>
    <w:unhideWhenUsed/>
    <w:rsid w:val="00AF3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B5A"/>
  </w:style>
  <w:style w:type="character" w:styleId="Hyperlink">
    <w:name w:val="Hyperlink"/>
    <w:basedOn w:val="DefaultParagraphFont"/>
    <w:uiPriority w:val="99"/>
    <w:unhideWhenUsed/>
    <w:rsid w:val="00AF3B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F3B5A"/>
  </w:style>
  <w:style w:type="character" w:styleId="Emphasis">
    <w:name w:val="Emphasis"/>
    <w:basedOn w:val="DefaultParagraphFont"/>
    <w:uiPriority w:val="20"/>
    <w:qFormat/>
    <w:rsid w:val="0097797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2B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B5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97CFE"/>
  </w:style>
  <w:style w:type="paragraph" w:styleId="PlainText">
    <w:name w:val="Plain Text"/>
    <w:basedOn w:val="Normal"/>
    <w:link w:val="PlainTextChar"/>
    <w:uiPriority w:val="99"/>
    <w:semiHidden/>
    <w:unhideWhenUsed/>
    <w:rsid w:val="0085188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1882"/>
    <w:rPr>
      <w:rFonts w:ascii="Calibri" w:hAnsi="Calibri" w:cs="Consolas"/>
      <w:sz w:val="22"/>
      <w:szCs w:val="21"/>
    </w:rPr>
  </w:style>
  <w:style w:type="table" w:styleId="TableGrid">
    <w:name w:val="Table Grid"/>
    <w:basedOn w:val="TableNormal"/>
    <w:uiPriority w:val="39"/>
    <w:rsid w:val="00054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505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56F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rsid w:val="008A5B2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C4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capaed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bcapaed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15D714-69A3-430E-9C33-F5750E40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Masha Krupp Translation Group Ltd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Comeau</dc:creator>
  <cp:lastModifiedBy>Christine Comeau</cp:lastModifiedBy>
  <cp:revision>4</cp:revision>
  <cp:lastPrinted>2020-05-06T13:08:00Z</cp:lastPrinted>
  <dcterms:created xsi:type="dcterms:W3CDTF">2022-02-28T14:25:00Z</dcterms:created>
  <dcterms:modified xsi:type="dcterms:W3CDTF">2022-02-28T14:32:00Z</dcterms:modified>
</cp:coreProperties>
</file>